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4C307" w14:textId="77777777"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МИНОБРНАУКИ РОССИИ</w:t>
      </w:r>
    </w:p>
    <w:p w14:paraId="60FAB909" w14:textId="77777777"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Федеральное государственное бюджетное образовательное учреждение</w:t>
      </w:r>
    </w:p>
    <w:p w14:paraId="0D9971C7" w14:textId="77777777"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высшего образования</w:t>
      </w:r>
    </w:p>
    <w:p w14:paraId="52AE9B29" w14:textId="77777777" w:rsidR="00A970A6" w:rsidRPr="00A970A6" w:rsidRDefault="00A970A6" w:rsidP="00A970A6">
      <w:pPr>
        <w:spacing w:after="0" w:line="240" w:lineRule="auto"/>
        <w:ind w:left="142" w:hanging="142"/>
        <w:jc w:val="center"/>
        <w:rPr>
          <w:rFonts w:ascii="Times New Roman" w:eastAsia="Times New Roman" w:hAnsi="Times New Roman" w:cs="Calibri"/>
          <w:b/>
          <w:sz w:val="28"/>
          <w:szCs w:val="24"/>
          <w:lang w:eastAsia="ru-RU"/>
        </w:rPr>
      </w:pPr>
      <w:r w:rsidRPr="00A970A6">
        <w:rPr>
          <w:rFonts w:ascii="Times New Roman" w:eastAsia="Times New Roman" w:hAnsi="Times New Roman" w:cs="Calibri"/>
          <w:b/>
          <w:sz w:val="28"/>
          <w:szCs w:val="24"/>
          <w:lang w:eastAsia="ru-RU"/>
        </w:rPr>
        <w:t>«Гжельский государственный университет»</w:t>
      </w:r>
    </w:p>
    <w:p w14:paraId="0F8352C2" w14:textId="77777777"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(Колледж ГГУ)</w:t>
      </w:r>
    </w:p>
    <w:p w14:paraId="3C0A8E4E" w14:textId="77777777" w:rsidR="00A970A6" w:rsidRPr="00A970A6" w:rsidRDefault="00A970A6" w:rsidP="00A970A6">
      <w:pPr>
        <w:widowControl w:val="0"/>
        <w:tabs>
          <w:tab w:val="left" w:leader="underscore" w:pos="9760"/>
        </w:tabs>
        <w:autoSpaceDE w:val="0"/>
        <w:autoSpaceDN w:val="0"/>
        <w:adjustRightInd w:val="0"/>
        <w:spacing w:after="0" w:line="276" w:lineRule="auto"/>
        <w:jc w:val="both"/>
        <w:rPr>
          <w:rFonts w:ascii="Times New Roman" w:eastAsia="Times New Roman" w:hAnsi="Times New Roman" w:cs="Calibri"/>
          <w:b/>
          <w:bCs/>
          <w:sz w:val="28"/>
          <w:szCs w:val="28"/>
          <w:lang w:eastAsia="ru-RU"/>
        </w:rPr>
      </w:pPr>
    </w:p>
    <w:p w14:paraId="7C021827" w14:textId="77777777" w:rsidR="00A970A6" w:rsidRPr="00A970A6" w:rsidRDefault="00A970A6" w:rsidP="00A970A6">
      <w:pPr>
        <w:spacing w:after="0" w:line="240" w:lineRule="auto"/>
        <w:jc w:val="center"/>
        <w:rPr>
          <w:rFonts w:ascii="Times New Roman" w:eastAsia="Times New Roman" w:hAnsi="Times New Roman" w:cs="Calibri"/>
          <w:sz w:val="24"/>
          <w:szCs w:val="24"/>
          <w:lang w:eastAsia="ru-RU"/>
        </w:rPr>
      </w:pPr>
    </w:p>
    <w:p w14:paraId="77659DDB" w14:textId="77777777" w:rsidR="00A970A6" w:rsidRPr="00A970A6" w:rsidRDefault="00A970A6" w:rsidP="00A970A6">
      <w:pPr>
        <w:spacing w:after="0" w:line="240" w:lineRule="auto"/>
        <w:jc w:val="center"/>
        <w:rPr>
          <w:rFonts w:ascii="Times New Roman" w:eastAsia="Times New Roman" w:hAnsi="Times New Roman" w:cs="Calibri"/>
          <w:sz w:val="24"/>
          <w:szCs w:val="24"/>
          <w:lang w:eastAsia="ru-RU"/>
        </w:rPr>
      </w:pPr>
    </w:p>
    <w:p w14:paraId="1065C6FC" w14:textId="77777777" w:rsidR="00A970A6" w:rsidRPr="00A970A6" w:rsidRDefault="00A970A6" w:rsidP="00A970A6">
      <w:pPr>
        <w:spacing w:after="0" w:line="240" w:lineRule="auto"/>
        <w:jc w:val="center"/>
        <w:rPr>
          <w:rFonts w:ascii="Times New Roman" w:eastAsia="Times New Roman" w:hAnsi="Times New Roman" w:cs="Calibri"/>
          <w:sz w:val="24"/>
          <w:szCs w:val="24"/>
          <w:lang w:eastAsia="ru-RU"/>
        </w:rPr>
      </w:pPr>
    </w:p>
    <w:p w14:paraId="2B8F5EBB" w14:textId="77777777" w:rsidR="00A970A6" w:rsidRPr="00A970A6" w:rsidRDefault="00A970A6" w:rsidP="00A970A6">
      <w:pPr>
        <w:suppressAutoHyphens/>
        <w:snapToGrid w:val="0"/>
        <w:spacing w:after="0"/>
        <w:jc w:val="both"/>
        <w:rPr>
          <w:rFonts w:ascii="Times New Roman" w:eastAsia="Times New Roman" w:hAnsi="Times New Roman" w:cs="Calibri"/>
          <w:sz w:val="24"/>
          <w:szCs w:val="24"/>
          <w:lang w:eastAsia="ru-RU"/>
        </w:rPr>
      </w:pPr>
      <w:r w:rsidRPr="00A970A6">
        <w:rPr>
          <w:rFonts w:ascii="Times New Roman" w:eastAsia="Times New Roman" w:hAnsi="Times New Roman" w:cs="Calibri"/>
          <w:sz w:val="28"/>
          <w:szCs w:val="28"/>
          <w:lang w:eastAsia="ru-RU"/>
        </w:rPr>
        <w:tab/>
      </w:r>
      <w:r w:rsidRPr="00A970A6">
        <w:rPr>
          <w:rFonts w:ascii="Times New Roman" w:eastAsia="Times New Roman" w:hAnsi="Times New Roman" w:cs="Calibri"/>
          <w:sz w:val="28"/>
          <w:szCs w:val="28"/>
          <w:lang w:eastAsia="ru-RU"/>
        </w:rPr>
        <w:tab/>
      </w:r>
      <w:r w:rsidRPr="00A970A6">
        <w:rPr>
          <w:rFonts w:ascii="Times New Roman" w:eastAsia="Times New Roman" w:hAnsi="Times New Roman" w:cs="Calibri"/>
          <w:sz w:val="28"/>
          <w:szCs w:val="28"/>
          <w:lang w:eastAsia="ru-RU"/>
        </w:rPr>
        <w:tab/>
      </w:r>
      <w:r w:rsidRPr="00A970A6">
        <w:rPr>
          <w:rFonts w:ascii="Times New Roman" w:eastAsia="Times New Roman" w:hAnsi="Times New Roman" w:cs="Calibri"/>
          <w:sz w:val="28"/>
          <w:szCs w:val="28"/>
          <w:lang w:eastAsia="ru-RU"/>
        </w:rPr>
        <w:tab/>
        <w:t xml:space="preserve">                                         </w:t>
      </w:r>
    </w:p>
    <w:p w14:paraId="3631F3B7" w14:textId="77777777" w:rsidR="00A970A6" w:rsidRPr="00A970A6" w:rsidRDefault="00A970A6" w:rsidP="00A970A6">
      <w:pPr>
        <w:suppressAutoHyphens/>
        <w:snapToGrid w:val="0"/>
        <w:spacing w:after="0" w:line="240" w:lineRule="auto"/>
        <w:jc w:val="right"/>
        <w:rPr>
          <w:rFonts w:ascii="Times New Roman" w:eastAsia="Times New Roman" w:hAnsi="Times New Roman" w:cs="Calibri"/>
          <w:sz w:val="28"/>
          <w:szCs w:val="28"/>
          <w:lang w:eastAsia="ru-RU"/>
        </w:rPr>
      </w:pPr>
    </w:p>
    <w:p w14:paraId="355F8DC5" w14:textId="77777777" w:rsidR="00A970A6" w:rsidRPr="00A970A6" w:rsidRDefault="00A970A6" w:rsidP="00A970A6">
      <w:pPr>
        <w:widowControl w:val="0"/>
        <w:autoSpaceDE w:val="0"/>
        <w:autoSpaceDN w:val="0"/>
        <w:adjustRightInd w:val="0"/>
        <w:spacing w:after="0" w:line="240" w:lineRule="auto"/>
        <w:jc w:val="center"/>
        <w:rPr>
          <w:rFonts w:ascii="Times New Roman" w:eastAsia="Times New Roman" w:hAnsi="Times New Roman" w:cs="Calibri"/>
          <w:sz w:val="28"/>
          <w:szCs w:val="28"/>
          <w:lang w:eastAsia="ru-RU"/>
        </w:rPr>
      </w:pPr>
    </w:p>
    <w:p w14:paraId="2DCE93B0" w14:textId="77777777" w:rsidR="00A970A6" w:rsidRPr="00A970A6" w:rsidRDefault="00A970A6" w:rsidP="00A970A6">
      <w:pPr>
        <w:widowControl w:val="0"/>
        <w:autoSpaceDE w:val="0"/>
        <w:autoSpaceDN w:val="0"/>
        <w:adjustRightInd w:val="0"/>
        <w:spacing w:after="0" w:line="240" w:lineRule="auto"/>
        <w:jc w:val="center"/>
        <w:rPr>
          <w:rFonts w:ascii="Times New Roman" w:eastAsia="Times New Roman" w:hAnsi="Times New Roman" w:cs="Calibri"/>
          <w:sz w:val="28"/>
          <w:szCs w:val="28"/>
          <w:lang w:eastAsia="ru-RU"/>
        </w:rPr>
      </w:pPr>
    </w:p>
    <w:p w14:paraId="69048799" w14:textId="77777777" w:rsidR="00A970A6" w:rsidRPr="00A970A6" w:rsidRDefault="00A970A6" w:rsidP="00A970A6">
      <w:pPr>
        <w:spacing w:after="0" w:line="240" w:lineRule="exact"/>
        <w:rPr>
          <w:rFonts w:ascii="Times New Roman" w:eastAsia="Times New Roman" w:hAnsi="Times New Roman" w:cs="Times New Roman"/>
          <w:sz w:val="24"/>
          <w:szCs w:val="24"/>
        </w:rPr>
      </w:pPr>
    </w:p>
    <w:p w14:paraId="6DD2EF6A" w14:textId="77777777" w:rsidR="00A970A6" w:rsidRPr="00A970A6" w:rsidRDefault="00A970A6" w:rsidP="00A970A6">
      <w:pPr>
        <w:spacing w:after="0" w:line="240" w:lineRule="exact"/>
        <w:rPr>
          <w:rFonts w:ascii="Times New Roman" w:eastAsia="Times New Roman" w:hAnsi="Times New Roman" w:cs="Times New Roman"/>
          <w:sz w:val="24"/>
          <w:szCs w:val="24"/>
        </w:rPr>
      </w:pPr>
    </w:p>
    <w:p w14:paraId="5037B8DB" w14:textId="77777777" w:rsidR="00A970A6" w:rsidRPr="00A970A6" w:rsidRDefault="00A970A6" w:rsidP="00A970A6">
      <w:pPr>
        <w:spacing w:after="0" w:line="240" w:lineRule="exact"/>
        <w:rPr>
          <w:rFonts w:ascii="Times New Roman" w:eastAsia="Times New Roman" w:hAnsi="Times New Roman" w:cs="Times New Roman"/>
          <w:sz w:val="24"/>
          <w:szCs w:val="24"/>
        </w:rPr>
      </w:pPr>
    </w:p>
    <w:p w14:paraId="04BB9370" w14:textId="77777777" w:rsidR="00A970A6" w:rsidRPr="00A970A6" w:rsidRDefault="00A970A6" w:rsidP="00A970A6">
      <w:pPr>
        <w:spacing w:after="17" w:line="120" w:lineRule="exact"/>
        <w:rPr>
          <w:rFonts w:ascii="Times New Roman" w:eastAsia="Times New Roman" w:hAnsi="Times New Roman" w:cs="Times New Roman"/>
          <w:sz w:val="12"/>
          <w:szCs w:val="12"/>
        </w:rPr>
      </w:pPr>
    </w:p>
    <w:p w14:paraId="2B13D60D" w14:textId="77777777" w:rsidR="00A970A6" w:rsidRPr="00A970A6" w:rsidRDefault="00A970A6" w:rsidP="00A970A6">
      <w:pPr>
        <w:widowControl w:val="0"/>
        <w:spacing w:after="0" w:line="240" w:lineRule="auto"/>
        <w:ind w:right="-20"/>
        <w:jc w:val="center"/>
        <w:rPr>
          <w:rFonts w:ascii="Times New Roman" w:eastAsia="Times New Roman" w:hAnsi="Times New Roman" w:cs="Times New Roman"/>
          <w:b/>
          <w:bCs/>
          <w:color w:val="000000"/>
          <w:sz w:val="24"/>
          <w:szCs w:val="24"/>
        </w:rPr>
      </w:pPr>
      <w:r w:rsidRPr="00A970A6">
        <w:rPr>
          <w:rFonts w:ascii="Times New Roman" w:eastAsia="Times New Roman" w:hAnsi="Times New Roman" w:cs="Times New Roman"/>
          <w:b/>
          <w:bCs/>
          <w:color w:val="000000"/>
          <w:sz w:val="24"/>
          <w:szCs w:val="24"/>
        </w:rPr>
        <w:t>РАБОЧАЯ</w:t>
      </w:r>
      <w:r w:rsidRPr="00A970A6">
        <w:rPr>
          <w:rFonts w:ascii="Times New Roman" w:eastAsia="Times New Roman" w:hAnsi="Times New Roman" w:cs="Times New Roman"/>
          <w:b/>
          <w:bCs/>
          <w:color w:val="000000"/>
          <w:spacing w:val="-1"/>
          <w:sz w:val="24"/>
          <w:szCs w:val="24"/>
        </w:rPr>
        <w:t xml:space="preserve"> </w:t>
      </w:r>
      <w:r w:rsidRPr="00A970A6">
        <w:rPr>
          <w:rFonts w:ascii="Times New Roman" w:eastAsia="Times New Roman" w:hAnsi="Times New Roman" w:cs="Times New Roman"/>
          <w:b/>
          <w:bCs/>
          <w:color w:val="000000"/>
          <w:sz w:val="24"/>
          <w:szCs w:val="24"/>
        </w:rPr>
        <w:t>ПРО</w:t>
      </w:r>
      <w:r w:rsidRPr="00A970A6">
        <w:rPr>
          <w:rFonts w:ascii="Times New Roman" w:eastAsia="Times New Roman" w:hAnsi="Times New Roman" w:cs="Times New Roman"/>
          <w:b/>
          <w:bCs/>
          <w:color w:val="000000"/>
          <w:spacing w:val="1"/>
          <w:w w:val="99"/>
          <w:sz w:val="24"/>
          <w:szCs w:val="24"/>
        </w:rPr>
        <w:t>Г</w:t>
      </w:r>
      <w:r w:rsidRPr="00A970A6">
        <w:rPr>
          <w:rFonts w:ascii="Times New Roman" w:eastAsia="Times New Roman" w:hAnsi="Times New Roman" w:cs="Times New Roman"/>
          <w:b/>
          <w:bCs/>
          <w:color w:val="000000"/>
          <w:sz w:val="24"/>
          <w:szCs w:val="24"/>
        </w:rPr>
        <w:t>РА</w:t>
      </w:r>
      <w:r w:rsidRPr="00A970A6">
        <w:rPr>
          <w:rFonts w:ascii="Times New Roman" w:eastAsia="Times New Roman" w:hAnsi="Times New Roman" w:cs="Times New Roman"/>
          <w:b/>
          <w:bCs/>
          <w:color w:val="000000"/>
          <w:spacing w:val="-1"/>
          <w:sz w:val="24"/>
          <w:szCs w:val="24"/>
        </w:rPr>
        <w:t>М</w:t>
      </w:r>
      <w:r w:rsidRPr="00A970A6">
        <w:rPr>
          <w:rFonts w:ascii="Times New Roman" w:eastAsia="Times New Roman" w:hAnsi="Times New Roman" w:cs="Times New Roman"/>
          <w:b/>
          <w:bCs/>
          <w:color w:val="000000"/>
          <w:sz w:val="24"/>
          <w:szCs w:val="24"/>
        </w:rPr>
        <w:t xml:space="preserve">МА </w:t>
      </w:r>
      <w:r w:rsidRPr="00A970A6">
        <w:rPr>
          <w:rFonts w:ascii="Times New Roman" w:eastAsia="Times New Roman" w:hAnsi="Times New Roman" w:cs="Times New Roman"/>
          <w:b/>
          <w:bCs/>
          <w:color w:val="000000"/>
          <w:spacing w:val="2"/>
          <w:sz w:val="24"/>
          <w:szCs w:val="24"/>
        </w:rPr>
        <w:t>У</w:t>
      </w:r>
      <w:r w:rsidRPr="00A970A6">
        <w:rPr>
          <w:rFonts w:ascii="Times New Roman" w:eastAsia="Times New Roman" w:hAnsi="Times New Roman" w:cs="Times New Roman"/>
          <w:b/>
          <w:bCs/>
          <w:color w:val="000000"/>
          <w:sz w:val="24"/>
          <w:szCs w:val="24"/>
        </w:rPr>
        <w:t>ЧЕБН</w:t>
      </w:r>
      <w:r w:rsidRPr="00A970A6">
        <w:rPr>
          <w:rFonts w:ascii="Times New Roman" w:eastAsia="Times New Roman" w:hAnsi="Times New Roman" w:cs="Times New Roman"/>
          <w:b/>
          <w:bCs/>
          <w:color w:val="000000"/>
          <w:spacing w:val="1"/>
          <w:sz w:val="24"/>
          <w:szCs w:val="24"/>
        </w:rPr>
        <w:t>О</w:t>
      </w:r>
      <w:r w:rsidRPr="00A970A6">
        <w:rPr>
          <w:rFonts w:ascii="Times New Roman" w:eastAsia="Times New Roman" w:hAnsi="Times New Roman" w:cs="Times New Roman"/>
          <w:b/>
          <w:bCs/>
          <w:color w:val="000000"/>
          <w:sz w:val="24"/>
          <w:szCs w:val="24"/>
        </w:rPr>
        <w:t xml:space="preserve">Й </w:t>
      </w:r>
      <w:r w:rsidRPr="00A970A6">
        <w:rPr>
          <w:rFonts w:ascii="Times New Roman" w:eastAsia="Times New Roman" w:hAnsi="Times New Roman" w:cs="Times New Roman"/>
          <w:b/>
          <w:bCs/>
          <w:color w:val="000000"/>
          <w:spacing w:val="1"/>
          <w:sz w:val="24"/>
          <w:szCs w:val="24"/>
        </w:rPr>
        <w:t>Д</w:t>
      </w:r>
      <w:r w:rsidRPr="00A970A6">
        <w:rPr>
          <w:rFonts w:ascii="Times New Roman" w:eastAsia="Times New Roman" w:hAnsi="Times New Roman" w:cs="Times New Roman"/>
          <w:b/>
          <w:bCs/>
          <w:color w:val="000000"/>
          <w:sz w:val="24"/>
          <w:szCs w:val="24"/>
        </w:rPr>
        <w:t>ИСЦИПЛИНЫ</w:t>
      </w:r>
    </w:p>
    <w:p w14:paraId="33078A90" w14:textId="77777777" w:rsidR="00A970A6" w:rsidRPr="00A970A6" w:rsidRDefault="00A970A6" w:rsidP="00A970A6">
      <w:pPr>
        <w:spacing w:after="0" w:line="240" w:lineRule="exact"/>
        <w:jc w:val="center"/>
        <w:rPr>
          <w:rFonts w:ascii="Times New Roman" w:eastAsia="Times New Roman" w:hAnsi="Times New Roman" w:cs="Times New Roman"/>
          <w:sz w:val="24"/>
          <w:szCs w:val="24"/>
        </w:rPr>
      </w:pPr>
    </w:p>
    <w:p w14:paraId="435B87FC" w14:textId="56C0A3D6" w:rsidR="00A970A6" w:rsidRPr="00A970A6" w:rsidRDefault="004B2D6E" w:rsidP="00A970A6">
      <w:pPr>
        <w:widowControl w:val="0"/>
        <w:spacing w:after="0" w:line="240" w:lineRule="auto"/>
        <w:ind w:right="-2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СГ.01</w:t>
      </w:r>
      <w:r w:rsidR="00A970A6" w:rsidRPr="00A970A6">
        <w:rPr>
          <w:rFonts w:ascii="Times New Roman" w:eastAsia="Times New Roman" w:hAnsi="Times New Roman" w:cs="Times New Roman"/>
          <w:b/>
          <w:bCs/>
          <w:color w:val="000000"/>
          <w:sz w:val="24"/>
          <w:szCs w:val="24"/>
        </w:rPr>
        <w:t xml:space="preserve"> ИСТОРИЯ</w:t>
      </w:r>
      <w:r w:rsidR="00A970A6" w:rsidRPr="00A970A6">
        <w:rPr>
          <w:rFonts w:ascii="Times New Roman" w:eastAsia="Times New Roman" w:hAnsi="Times New Roman" w:cs="Times New Roman"/>
          <w:b/>
          <w:bCs/>
          <w:color w:val="000000"/>
          <w:spacing w:val="1"/>
          <w:sz w:val="24"/>
          <w:szCs w:val="24"/>
        </w:rPr>
        <w:t xml:space="preserve"> </w:t>
      </w:r>
      <w:r w:rsidR="00A970A6" w:rsidRPr="00A970A6">
        <w:rPr>
          <w:rFonts w:ascii="Times New Roman" w:eastAsia="Times New Roman" w:hAnsi="Times New Roman" w:cs="Times New Roman"/>
          <w:b/>
          <w:bCs/>
          <w:color w:val="000000"/>
          <w:sz w:val="24"/>
          <w:szCs w:val="24"/>
        </w:rPr>
        <w:t>Р</w:t>
      </w:r>
      <w:r w:rsidR="00A970A6" w:rsidRPr="00A970A6">
        <w:rPr>
          <w:rFonts w:ascii="Times New Roman" w:eastAsia="Times New Roman" w:hAnsi="Times New Roman" w:cs="Times New Roman"/>
          <w:b/>
          <w:bCs/>
          <w:color w:val="000000"/>
          <w:spacing w:val="-1"/>
          <w:sz w:val="24"/>
          <w:szCs w:val="24"/>
        </w:rPr>
        <w:t>О</w:t>
      </w:r>
      <w:r w:rsidR="00A970A6" w:rsidRPr="00A970A6">
        <w:rPr>
          <w:rFonts w:ascii="Times New Roman" w:eastAsia="Times New Roman" w:hAnsi="Times New Roman" w:cs="Times New Roman"/>
          <w:b/>
          <w:bCs/>
          <w:color w:val="000000"/>
          <w:sz w:val="24"/>
          <w:szCs w:val="24"/>
        </w:rPr>
        <w:t>С</w:t>
      </w:r>
      <w:r w:rsidR="00A970A6" w:rsidRPr="00A970A6">
        <w:rPr>
          <w:rFonts w:ascii="Times New Roman" w:eastAsia="Times New Roman" w:hAnsi="Times New Roman" w:cs="Times New Roman"/>
          <w:b/>
          <w:bCs/>
          <w:color w:val="000000"/>
          <w:spacing w:val="-1"/>
          <w:sz w:val="24"/>
          <w:szCs w:val="24"/>
        </w:rPr>
        <w:t>С</w:t>
      </w:r>
      <w:r w:rsidR="00A970A6" w:rsidRPr="00A970A6">
        <w:rPr>
          <w:rFonts w:ascii="Times New Roman" w:eastAsia="Times New Roman" w:hAnsi="Times New Roman" w:cs="Times New Roman"/>
          <w:b/>
          <w:bCs/>
          <w:color w:val="000000"/>
          <w:sz w:val="24"/>
          <w:szCs w:val="24"/>
        </w:rPr>
        <w:t>ИИ</w:t>
      </w:r>
    </w:p>
    <w:p w14:paraId="297CA7F0" w14:textId="77777777" w:rsidR="00A970A6" w:rsidRPr="00A970A6" w:rsidRDefault="00A970A6" w:rsidP="00A970A6">
      <w:pPr>
        <w:spacing w:after="0" w:line="240" w:lineRule="exact"/>
        <w:jc w:val="center"/>
        <w:rPr>
          <w:rFonts w:ascii="Times New Roman" w:eastAsia="Times New Roman" w:hAnsi="Times New Roman" w:cs="Times New Roman"/>
          <w:sz w:val="24"/>
          <w:szCs w:val="24"/>
        </w:rPr>
      </w:pPr>
    </w:p>
    <w:p w14:paraId="2E43706A" w14:textId="77777777"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Calibri" w:hAnsi="Times New Roman" w:cs="Calibri"/>
          <w:color w:val="000000"/>
          <w:sz w:val="28"/>
          <w:szCs w:val="28"/>
          <w:u w:val="single"/>
        </w:rPr>
      </w:pPr>
      <w:r w:rsidRPr="00A970A6">
        <w:rPr>
          <w:rFonts w:ascii="Times New Roman" w:eastAsia="Calibri" w:hAnsi="Times New Roman" w:cs="Calibri"/>
          <w:color w:val="000000"/>
          <w:sz w:val="28"/>
          <w:szCs w:val="28"/>
        </w:rPr>
        <w:t>программы подготовки специалистов среднего звена по специальности</w:t>
      </w:r>
    </w:p>
    <w:p w14:paraId="62F8FC51" w14:textId="4A1DD484" w:rsidR="00A970A6" w:rsidRPr="001902E0" w:rsidRDefault="001902E0"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sz w:val="28"/>
          <w:szCs w:val="28"/>
          <w:lang w:eastAsia="ru-RU"/>
        </w:rPr>
      </w:pPr>
      <w:r w:rsidRPr="001902E0">
        <w:rPr>
          <w:rFonts w:ascii="Times New Roman" w:hAnsi="Times New Roman"/>
          <w:b/>
          <w:iCs/>
          <w:sz w:val="28"/>
          <w:szCs w:val="28"/>
        </w:rPr>
        <w:t>40.02.04 Юриспруденция</w:t>
      </w:r>
    </w:p>
    <w:p w14:paraId="04F49076" w14:textId="77777777"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p>
    <w:tbl>
      <w:tblPr>
        <w:tblW w:w="5007" w:type="pct"/>
        <w:tblLook w:val="01E0" w:firstRow="1" w:lastRow="1" w:firstColumn="1" w:lastColumn="1" w:noHBand="0" w:noVBand="0"/>
      </w:tblPr>
      <w:tblGrid>
        <w:gridCol w:w="2204"/>
        <w:gridCol w:w="7164"/>
      </w:tblGrid>
      <w:tr w:rsidR="001E58D4" w:rsidRPr="001E58D4" w14:paraId="6FB4F398" w14:textId="77777777" w:rsidTr="00B54211">
        <w:trPr>
          <w:trHeight w:val="67"/>
        </w:trPr>
        <w:tc>
          <w:tcPr>
            <w:tcW w:w="1166" w:type="pct"/>
          </w:tcPr>
          <w:p w14:paraId="5622264F" w14:textId="77777777" w:rsidR="001E58D4" w:rsidRPr="001E58D4" w:rsidRDefault="001E58D4" w:rsidP="001E58D4">
            <w:pPr>
              <w:widowControl w:val="0"/>
              <w:spacing w:after="0" w:line="240" w:lineRule="auto"/>
              <w:jc w:val="both"/>
              <w:rPr>
                <w:rFonts w:ascii="Times New Roman" w:eastAsia="Times New Roman" w:hAnsi="Times New Roman" w:cs="Times New Roman"/>
                <w:b/>
                <w:sz w:val="24"/>
                <w:szCs w:val="24"/>
                <w:lang w:eastAsia="ru-RU"/>
              </w:rPr>
            </w:pPr>
          </w:p>
          <w:p w14:paraId="77248A26" w14:textId="77777777" w:rsidR="001E58D4" w:rsidRPr="001E58D4" w:rsidRDefault="001E58D4" w:rsidP="001E58D4">
            <w:pPr>
              <w:widowControl w:val="0"/>
              <w:spacing w:after="0" w:line="240" w:lineRule="auto"/>
              <w:ind w:right="315"/>
              <w:jc w:val="both"/>
              <w:rPr>
                <w:rFonts w:ascii="Times New Roman" w:eastAsia="Times New Roman" w:hAnsi="Times New Roman" w:cs="Times New Roman"/>
                <w:sz w:val="24"/>
                <w:szCs w:val="24"/>
                <w:lang w:eastAsia="ru-RU"/>
              </w:rPr>
            </w:pPr>
            <w:r w:rsidRPr="001E58D4">
              <w:rPr>
                <w:rFonts w:ascii="Times New Roman" w:eastAsia="Times New Roman" w:hAnsi="Times New Roman" w:cs="Times New Roman"/>
                <w:sz w:val="24"/>
                <w:szCs w:val="24"/>
                <w:lang w:eastAsia="ru-RU"/>
              </w:rPr>
              <w:t xml:space="preserve">Направленность </w:t>
            </w:r>
          </w:p>
        </w:tc>
        <w:tc>
          <w:tcPr>
            <w:tcW w:w="3834" w:type="pct"/>
            <w:vAlign w:val="center"/>
          </w:tcPr>
          <w:p w14:paraId="4FD4D1C2" w14:textId="77777777" w:rsidR="001E58D4" w:rsidRPr="001E58D4" w:rsidRDefault="001E58D4" w:rsidP="001E58D4">
            <w:pPr>
              <w:widowControl w:val="0"/>
              <w:spacing w:after="0" w:line="240" w:lineRule="auto"/>
              <w:rPr>
                <w:rFonts w:ascii="Times New Roman" w:eastAsia="Calibri" w:hAnsi="Times New Roman" w:cs="Times New Roman"/>
                <w:b/>
                <w:sz w:val="24"/>
                <w:szCs w:val="24"/>
                <w:lang w:eastAsia="ru-RU"/>
              </w:rPr>
            </w:pPr>
          </w:p>
          <w:p w14:paraId="327FE65B" w14:textId="77777777" w:rsidR="001E58D4" w:rsidRPr="001E58D4" w:rsidRDefault="001E58D4" w:rsidP="001E58D4">
            <w:pPr>
              <w:widowControl w:val="0"/>
              <w:spacing w:after="0" w:line="240" w:lineRule="auto"/>
              <w:rPr>
                <w:rFonts w:ascii="Times New Roman" w:eastAsia="Calibri" w:hAnsi="Times New Roman" w:cs="Times New Roman"/>
                <w:b/>
                <w:sz w:val="24"/>
                <w:szCs w:val="24"/>
                <w:lang w:eastAsia="ru-RU"/>
              </w:rPr>
            </w:pPr>
            <w:r w:rsidRPr="001E58D4">
              <w:rPr>
                <w:rFonts w:ascii="Times New Roman" w:eastAsia="Calibri" w:hAnsi="Times New Roman" w:cs="Times New Roman"/>
                <w:b/>
                <w:sz w:val="24"/>
                <w:szCs w:val="24"/>
                <w:lang w:eastAsia="ru-RU"/>
              </w:rPr>
              <w:t>юрист в сфере правового обеспечения организаций и граждан</w:t>
            </w:r>
          </w:p>
        </w:tc>
      </w:tr>
    </w:tbl>
    <w:p w14:paraId="3556BAF6" w14:textId="77777777"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p>
    <w:p w14:paraId="5B4F3CC4"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09DB1D66"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36037EA3"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3F1E0FFA"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7F57BEB6"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643C449A"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7720A4C7"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3A5E6885"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52DC8477"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70D2B460"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5E5EBD56" w14:textId="77777777" w:rsidR="00A970A6" w:rsidRDefault="00A970A6" w:rsidP="00A970A6">
      <w:pPr>
        <w:spacing w:after="0" w:line="276" w:lineRule="auto"/>
        <w:jc w:val="center"/>
        <w:rPr>
          <w:rFonts w:ascii="Times New Roman" w:eastAsia="Times New Roman" w:hAnsi="Times New Roman" w:cs="Calibri"/>
          <w:sz w:val="28"/>
          <w:szCs w:val="28"/>
          <w:lang w:eastAsia="ru-RU"/>
        </w:rPr>
      </w:pPr>
    </w:p>
    <w:p w14:paraId="5365B9A9" w14:textId="77777777" w:rsidR="00A970A6" w:rsidRDefault="00A970A6" w:rsidP="004B2D6E">
      <w:pPr>
        <w:spacing w:after="0" w:line="276" w:lineRule="auto"/>
        <w:rPr>
          <w:rFonts w:ascii="Times New Roman" w:eastAsia="Times New Roman" w:hAnsi="Times New Roman" w:cs="Calibri"/>
          <w:sz w:val="28"/>
          <w:szCs w:val="28"/>
          <w:lang w:eastAsia="ru-RU"/>
        </w:rPr>
      </w:pPr>
    </w:p>
    <w:p w14:paraId="00906E87" w14:textId="77777777" w:rsidR="00A970A6" w:rsidRDefault="00A970A6" w:rsidP="00A970A6">
      <w:pPr>
        <w:spacing w:after="0" w:line="276" w:lineRule="auto"/>
        <w:jc w:val="center"/>
        <w:rPr>
          <w:rFonts w:ascii="Times New Roman" w:eastAsia="Times New Roman" w:hAnsi="Times New Roman" w:cs="Calibri"/>
          <w:bCs/>
          <w:i/>
          <w:sz w:val="28"/>
          <w:szCs w:val="28"/>
          <w:lang w:eastAsia="ru-RU"/>
        </w:rPr>
      </w:pPr>
      <w:r w:rsidRPr="00A970A6">
        <w:rPr>
          <w:rFonts w:ascii="Times New Roman" w:eastAsia="Times New Roman" w:hAnsi="Times New Roman" w:cs="Calibri"/>
          <w:sz w:val="28"/>
          <w:szCs w:val="28"/>
          <w:lang w:eastAsia="ru-RU"/>
        </w:rPr>
        <w:t>пос. Электроизолятор,</w:t>
      </w:r>
      <w:r w:rsidRPr="00A970A6">
        <w:rPr>
          <w:rFonts w:ascii="Times New Roman" w:eastAsia="Times New Roman" w:hAnsi="Times New Roman" w:cs="Calibri"/>
          <w:bCs/>
          <w:i/>
          <w:sz w:val="28"/>
          <w:szCs w:val="28"/>
          <w:lang w:eastAsia="ru-RU"/>
        </w:rPr>
        <w:t xml:space="preserve"> </w:t>
      </w:r>
    </w:p>
    <w:p w14:paraId="3FECD442" w14:textId="77777777" w:rsidR="00A970A6" w:rsidRDefault="0093529C" w:rsidP="00A970A6">
      <w:pPr>
        <w:spacing w:after="0" w:line="276" w:lineRule="auto"/>
        <w:jc w:val="center"/>
        <w:rPr>
          <w:rFonts w:ascii="Times New Roman" w:eastAsia="Times New Roman" w:hAnsi="Times New Roman" w:cs="Calibri"/>
          <w:bCs/>
          <w:sz w:val="28"/>
          <w:szCs w:val="28"/>
          <w:lang w:eastAsia="ru-RU"/>
        </w:rPr>
      </w:pPr>
      <w:r>
        <w:rPr>
          <w:rFonts w:ascii="Times New Roman" w:eastAsia="Times New Roman" w:hAnsi="Times New Roman" w:cs="Calibri"/>
          <w:bCs/>
          <w:sz w:val="28"/>
          <w:szCs w:val="28"/>
          <w:lang w:eastAsia="ru-RU"/>
        </w:rPr>
        <w:t>2024</w:t>
      </w:r>
      <w:r w:rsidR="00A970A6" w:rsidRPr="00A970A6">
        <w:rPr>
          <w:rFonts w:ascii="Times New Roman" w:eastAsia="Times New Roman" w:hAnsi="Times New Roman" w:cs="Calibri"/>
          <w:bCs/>
          <w:sz w:val="28"/>
          <w:szCs w:val="28"/>
          <w:lang w:eastAsia="ru-RU"/>
        </w:rPr>
        <w:t xml:space="preserve"> г.</w:t>
      </w:r>
      <w:r w:rsidR="00A970A6">
        <w:rPr>
          <w:rFonts w:ascii="Times New Roman" w:eastAsia="Times New Roman" w:hAnsi="Times New Roman" w:cs="Calibri"/>
          <w:bCs/>
          <w:sz w:val="28"/>
          <w:szCs w:val="28"/>
          <w:lang w:eastAsia="ru-RU"/>
        </w:rPr>
        <w:br w:type="page"/>
      </w:r>
    </w:p>
    <w:p w14:paraId="11011EDD" w14:textId="77777777" w:rsidR="00E11F42" w:rsidRPr="00E11F42" w:rsidRDefault="00E11F42" w:rsidP="00E11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11F42">
        <w:rPr>
          <w:rFonts w:ascii="Times New Roman" w:eastAsia="Times New Roman" w:hAnsi="Times New Roman" w:cs="Times New Roman"/>
          <w:sz w:val="28"/>
          <w:szCs w:val="28"/>
          <w:lang w:eastAsia="ru-RU"/>
        </w:rPr>
        <w:lastRenderedPageBreak/>
        <w:t>Программа учебной дисциплины разработана в соответствии с ФГОС СПО, утвержденным Приказом Минпросвещения России от 27.10.2023 N 798,</w:t>
      </w:r>
    </w:p>
    <w:p w14:paraId="7309AF24" w14:textId="72442FEB" w:rsidR="00E11F42" w:rsidRDefault="00E11F42" w:rsidP="00E11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E11F42">
        <w:rPr>
          <w:rFonts w:ascii="Times New Roman" w:eastAsia="Times New Roman" w:hAnsi="Times New Roman" w:cs="Times New Roman"/>
          <w:sz w:val="28"/>
          <w:szCs w:val="28"/>
          <w:lang w:eastAsia="ru-RU"/>
        </w:rPr>
        <w:t xml:space="preserve">по специальности </w:t>
      </w:r>
      <w:r w:rsidRPr="00E11F42">
        <w:rPr>
          <w:rFonts w:ascii="Times New Roman" w:eastAsia="Times New Roman" w:hAnsi="Times New Roman" w:cs="Times New Roman"/>
          <w:bCs/>
          <w:iCs/>
          <w:sz w:val="28"/>
          <w:szCs w:val="28"/>
          <w:lang w:eastAsia="ru-RU"/>
        </w:rPr>
        <w:t>40.02.04 Юриспруденция</w:t>
      </w:r>
      <w:r>
        <w:rPr>
          <w:rFonts w:ascii="Times New Roman" w:eastAsia="Times New Roman" w:hAnsi="Times New Roman" w:cs="Times New Roman"/>
          <w:bCs/>
          <w:iCs/>
          <w:sz w:val="28"/>
          <w:szCs w:val="28"/>
          <w:lang w:eastAsia="ru-RU"/>
        </w:rPr>
        <w:t>.</w:t>
      </w:r>
    </w:p>
    <w:p w14:paraId="31D5CDC8" w14:textId="77777777" w:rsidR="00E11F42" w:rsidRDefault="00E11F42" w:rsidP="00E11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p>
    <w:p w14:paraId="3CEF4867" w14:textId="77777777" w:rsidR="00E11F42" w:rsidRPr="00E11F42" w:rsidRDefault="00E11F42" w:rsidP="00E11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1EB6C051" w14:textId="77777777" w:rsidR="00E11F42" w:rsidRPr="00E11F42" w:rsidRDefault="00E11F42" w:rsidP="00E11F42">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r w:rsidRPr="00E11F42">
        <w:rPr>
          <w:rFonts w:ascii="Times New Roman" w:eastAsia="Times New Roman" w:hAnsi="Times New Roman" w:cs="Times New Roman"/>
          <w:spacing w:val="-8"/>
          <w:sz w:val="28"/>
          <w:szCs w:val="28"/>
          <w:highlight w:val="white"/>
          <w:lang w:eastAsia="ru-RU"/>
        </w:rPr>
        <w:t xml:space="preserve">Рассмотрено на заседании цикловой комиссии </w:t>
      </w:r>
      <w:r w:rsidRPr="00E11F42">
        <w:rPr>
          <w:rFonts w:ascii="Times New Roman" w:eastAsia="Times New Roman" w:hAnsi="Times New Roman" w:cs="Times New Roman"/>
          <w:spacing w:val="-8"/>
          <w:sz w:val="28"/>
          <w:szCs w:val="28"/>
          <w:lang w:eastAsia="ru-RU"/>
        </w:rPr>
        <w:t>общеобразовательного, общего гуманитарного и социально-экономического учебных циклов</w:t>
      </w:r>
    </w:p>
    <w:p w14:paraId="63FCB7B8" w14:textId="77777777" w:rsidR="00E11F42" w:rsidRPr="00E11F42" w:rsidRDefault="00E11F42" w:rsidP="00E11F42">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r w:rsidRPr="00E11F42">
        <w:rPr>
          <w:rFonts w:ascii="Times New Roman" w:eastAsia="Times New Roman" w:hAnsi="Times New Roman" w:cs="Times New Roman"/>
          <w:spacing w:val="-8"/>
          <w:sz w:val="28"/>
          <w:szCs w:val="28"/>
          <w:highlight w:val="white"/>
          <w:lang w:eastAsia="ru-RU"/>
        </w:rPr>
        <w:t xml:space="preserve">Протокол № 10 </w:t>
      </w:r>
    </w:p>
    <w:p w14:paraId="7120F4F1" w14:textId="77777777" w:rsidR="00E11F42" w:rsidRPr="00E11F42" w:rsidRDefault="00E11F42" w:rsidP="00E11F42">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r w:rsidRPr="00E11F42">
        <w:rPr>
          <w:rFonts w:ascii="Times New Roman" w:eastAsia="Times New Roman" w:hAnsi="Times New Roman" w:cs="Times New Roman"/>
          <w:spacing w:val="-5"/>
          <w:sz w:val="28"/>
          <w:szCs w:val="28"/>
          <w:highlight w:val="white"/>
          <w:lang w:eastAsia="ru-RU"/>
        </w:rPr>
        <w:t>от  «23»  мая 2024 г.</w:t>
      </w:r>
    </w:p>
    <w:p w14:paraId="1861BF5C" w14:textId="77777777" w:rsidR="00E11F42" w:rsidRPr="00E11F42" w:rsidRDefault="00E11F42" w:rsidP="00E11F42">
      <w:pPr>
        <w:suppressAutoHyphens/>
        <w:spacing w:after="0" w:line="240" w:lineRule="auto"/>
        <w:jc w:val="both"/>
        <w:rPr>
          <w:rFonts w:ascii="Times New Roman" w:eastAsia="Times New Roman" w:hAnsi="Times New Roman" w:cs="Times New Roman"/>
          <w:i/>
          <w:spacing w:val="-8"/>
          <w:sz w:val="28"/>
          <w:szCs w:val="28"/>
          <w:lang w:eastAsia="ru-RU"/>
        </w:rPr>
      </w:pPr>
      <w:r w:rsidRPr="00E11F42">
        <w:rPr>
          <w:rFonts w:ascii="Times New Roman" w:eastAsia="Times New Roman" w:hAnsi="Times New Roman" w:cs="Times New Roman"/>
          <w:spacing w:val="-8"/>
          <w:sz w:val="28"/>
          <w:szCs w:val="28"/>
          <w:highlight w:val="white"/>
          <w:lang w:eastAsia="ru-RU"/>
        </w:rPr>
        <w:t>Председатель ЦК</w:t>
      </w:r>
    </w:p>
    <w:p w14:paraId="78F6DEFF" w14:textId="77777777" w:rsidR="00E11F42" w:rsidRPr="00E11F42" w:rsidRDefault="00E11F42" w:rsidP="00E11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11F42">
        <w:rPr>
          <w:rFonts w:ascii="Times New Roman" w:eastAsia="Times New Roman" w:hAnsi="Times New Roman" w:cs="Times New Roman"/>
          <w:i/>
          <w:sz w:val="28"/>
          <w:szCs w:val="28"/>
          <w:lang w:eastAsia="ru-RU"/>
        </w:rPr>
        <w:t>Лелеко Виктория Витальевна</w:t>
      </w:r>
    </w:p>
    <w:p w14:paraId="3F283C61"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42B95EFA"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5C7D6234"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512D465F"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50F1906A"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5E3E0D8B"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0D9A81F0"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7B779200"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35290495"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01A1A844"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31C0EDE7"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51738F69"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595181FA"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26F43946"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02460A06"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53FB489E"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6A1DB754"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110F11DF"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0A2D5143"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07932221"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3290F49A"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7E047CA7"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0D2F022A"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5F72C386"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50C3C358"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0129F4BE"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419ED478"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0549E953"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7F88B90A" w14:textId="77777777" w:rsidR="00E11F42" w:rsidRDefault="00E11F42" w:rsidP="00A970A6">
      <w:pPr>
        <w:spacing w:after="0" w:line="276" w:lineRule="auto"/>
        <w:jc w:val="center"/>
        <w:rPr>
          <w:rFonts w:ascii="Times New Roman" w:eastAsia="Times New Roman" w:hAnsi="Times New Roman" w:cs="Calibri"/>
          <w:bCs/>
          <w:sz w:val="28"/>
          <w:szCs w:val="28"/>
          <w:lang w:eastAsia="ru-RU"/>
        </w:rPr>
      </w:pPr>
    </w:p>
    <w:p w14:paraId="7B97D00D" w14:textId="77777777" w:rsidR="00A970A6" w:rsidRDefault="00A970A6" w:rsidP="00A970A6">
      <w:pPr>
        <w:widowControl w:val="0"/>
        <w:spacing w:after="0" w:line="240" w:lineRule="auto"/>
        <w:ind w:left="3648" w:right="-20"/>
        <w:rPr>
          <w:rFonts w:ascii="Times New Roman" w:eastAsia="Times New Roman" w:hAnsi="Times New Roman" w:cs="Times New Roman"/>
          <w:b/>
          <w:bCs/>
          <w:color w:val="0D0D0D"/>
          <w:sz w:val="28"/>
          <w:szCs w:val="28"/>
        </w:rPr>
      </w:pPr>
      <w:bookmarkStart w:id="0" w:name="_GoBack"/>
      <w:bookmarkEnd w:id="0"/>
      <w:r w:rsidRPr="00A970A6">
        <w:rPr>
          <w:rFonts w:ascii="Times New Roman" w:eastAsia="Times New Roman" w:hAnsi="Times New Roman" w:cs="Times New Roman"/>
          <w:b/>
          <w:bCs/>
          <w:color w:val="0D0D0D"/>
          <w:sz w:val="28"/>
          <w:szCs w:val="28"/>
        </w:rPr>
        <w:lastRenderedPageBreak/>
        <w:t>СОД</w:t>
      </w:r>
      <w:r w:rsidRPr="00A970A6">
        <w:rPr>
          <w:rFonts w:ascii="Times New Roman" w:eastAsia="Times New Roman" w:hAnsi="Times New Roman" w:cs="Times New Roman"/>
          <w:b/>
          <w:bCs/>
          <w:color w:val="0D0D0D"/>
          <w:spacing w:val="1"/>
          <w:sz w:val="28"/>
          <w:szCs w:val="28"/>
        </w:rPr>
        <w:t>Е</w:t>
      </w:r>
      <w:r w:rsidRPr="00A970A6">
        <w:rPr>
          <w:rFonts w:ascii="Times New Roman" w:eastAsia="Times New Roman" w:hAnsi="Times New Roman" w:cs="Times New Roman"/>
          <w:b/>
          <w:bCs/>
          <w:color w:val="0D0D0D"/>
          <w:sz w:val="28"/>
          <w:szCs w:val="28"/>
        </w:rPr>
        <w:t>РЖАНИЕ</w:t>
      </w:r>
    </w:p>
    <w:p w14:paraId="0A15737E" w14:textId="77777777" w:rsidR="00A970A6" w:rsidRPr="00A970A6" w:rsidRDefault="00A970A6" w:rsidP="00A970A6">
      <w:pPr>
        <w:widowControl w:val="0"/>
        <w:spacing w:after="0" w:line="240" w:lineRule="auto"/>
        <w:ind w:left="3648" w:right="-20"/>
        <w:rPr>
          <w:rFonts w:ascii="Times New Roman" w:eastAsia="Times New Roman" w:hAnsi="Times New Roman" w:cs="Times New Roman"/>
          <w:b/>
          <w:bCs/>
          <w:color w:val="0D0D0D"/>
          <w:sz w:val="28"/>
          <w:szCs w:val="28"/>
        </w:rPr>
      </w:pPr>
    </w:p>
    <w:p w14:paraId="73FC6A7C" w14:textId="77777777" w:rsidR="00A970A6" w:rsidRP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 xml:space="preserve">Общая характеристика рабочей программы </w:t>
      </w:r>
      <w:r w:rsidR="0093529C">
        <w:rPr>
          <w:rFonts w:ascii="Times New Roman" w:eastAsia="Calibri" w:hAnsi="Times New Roman" w:cs="Times New Roman"/>
          <w:sz w:val="28"/>
          <w:szCs w:val="28"/>
        </w:rPr>
        <w:t>учебной дисциплины</w:t>
      </w:r>
    </w:p>
    <w:p w14:paraId="358DFC5A" w14:textId="77777777" w:rsidR="00A970A6" w:rsidRP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 xml:space="preserve">Структура и содержание </w:t>
      </w:r>
      <w:r w:rsidR="0093529C">
        <w:rPr>
          <w:rFonts w:ascii="Times New Roman" w:eastAsia="Calibri" w:hAnsi="Times New Roman" w:cs="Times New Roman"/>
          <w:sz w:val="28"/>
          <w:szCs w:val="28"/>
        </w:rPr>
        <w:t>учебной дисциплины</w:t>
      </w:r>
    </w:p>
    <w:p w14:paraId="2316D25A" w14:textId="77777777" w:rsidR="00A970A6" w:rsidRP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 xml:space="preserve">Условия реализации рабочей программы </w:t>
      </w:r>
      <w:r w:rsidR="0093529C">
        <w:rPr>
          <w:rFonts w:ascii="Times New Roman" w:eastAsia="Calibri" w:hAnsi="Times New Roman" w:cs="Times New Roman"/>
          <w:sz w:val="28"/>
          <w:szCs w:val="28"/>
        </w:rPr>
        <w:t>учебной дисциплины</w:t>
      </w:r>
    </w:p>
    <w:p w14:paraId="3D908F60" w14:textId="77777777" w:rsid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 xml:space="preserve">Контроль и оценка результатов </w:t>
      </w:r>
      <w:r w:rsidR="0093529C">
        <w:rPr>
          <w:rFonts w:ascii="Times New Roman" w:eastAsia="Calibri" w:hAnsi="Times New Roman" w:cs="Times New Roman"/>
          <w:sz w:val="28"/>
          <w:szCs w:val="28"/>
        </w:rPr>
        <w:t>учебной дисциплины</w:t>
      </w:r>
    </w:p>
    <w:p w14:paraId="6DD9370E" w14:textId="77777777" w:rsidR="00A970A6" w:rsidRPr="00A970A6" w:rsidRDefault="00A970A6" w:rsidP="00A970A6">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5112A7D7" w14:textId="77777777" w:rsidR="00A970A6" w:rsidRPr="001902E0" w:rsidRDefault="00A970A6" w:rsidP="00A970A6">
      <w:pPr>
        <w:widowControl w:val="0"/>
        <w:spacing w:after="0" w:line="277" w:lineRule="auto"/>
        <w:ind w:right="672" w:hanging="15"/>
        <w:jc w:val="center"/>
        <w:rPr>
          <w:rFonts w:ascii="Times New Roman" w:eastAsia="Times New Roman" w:hAnsi="Times New Roman" w:cs="Times New Roman"/>
          <w:b/>
          <w:bCs/>
          <w:color w:val="000000"/>
          <w:sz w:val="28"/>
          <w:szCs w:val="28"/>
        </w:rPr>
      </w:pPr>
      <w:r w:rsidRPr="001902E0">
        <w:rPr>
          <w:rFonts w:ascii="Times New Roman" w:eastAsia="Times New Roman" w:hAnsi="Times New Roman" w:cs="Times New Roman"/>
          <w:b/>
          <w:bCs/>
          <w:color w:val="000000"/>
          <w:sz w:val="28"/>
          <w:szCs w:val="28"/>
        </w:rPr>
        <w:lastRenderedPageBreak/>
        <w:t>1.</w:t>
      </w:r>
      <w:r w:rsidRPr="001902E0">
        <w:rPr>
          <w:rFonts w:ascii="Times New Roman" w:eastAsia="Times New Roman" w:hAnsi="Times New Roman" w:cs="Times New Roman"/>
          <w:b/>
          <w:bCs/>
          <w:color w:val="000000"/>
          <w:spacing w:val="107"/>
          <w:sz w:val="28"/>
          <w:szCs w:val="28"/>
        </w:rPr>
        <w:t xml:space="preserve"> </w:t>
      </w:r>
      <w:r w:rsidRPr="001902E0">
        <w:rPr>
          <w:rFonts w:ascii="Times New Roman" w:eastAsia="Times New Roman" w:hAnsi="Times New Roman" w:cs="Times New Roman"/>
          <w:b/>
          <w:bCs/>
          <w:color w:val="000000"/>
          <w:sz w:val="28"/>
          <w:szCs w:val="28"/>
        </w:rPr>
        <w:t>О</w:t>
      </w:r>
      <w:r w:rsidRPr="001902E0">
        <w:rPr>
          <w:rFonts w:ascii="Times New Roman" w:eastAsia="Times New Roman" w:hAnsi="Times New Roman" w:cs="Times New Roman"/>
          <w:b/>
          <w:bCs/>
          <w:color w:val="000000"/>
          <w:w w:val="99"/>
          <w:sz w:val="28"/>
          <w:szCs w:val="28"/>
        </w:rPr>
        <w:t>БЩ</w:t>
      </w:r>
      <w:r w:rsidRPr="001902E0">
        <w:rPr>
          <w:rFonts w:ascii="Times New Roman" w:eastAsia="Times New Roman" w:hAnsi="Times New Roman" w:cs="Times New Roman"/>
          <w:b/>
          <w:bCs/>
          <w:color w:val="000000"/>
          <w:sz w:val="28"/>
          <w:szCs w:val="28"/>
        </w:rPr>
        <w:t>АЯ ХАРА</w:t>
      </w:r>
      <w:r w:rsidRPr="001902E0">
        <w:rPr>
          <w:rFonts w:ascii="Times New Roman" w:eastAsia="Times New Roman" w:hAnsi="Times New Roman" w:cs="Times New Roman"/>
          <w:b/>
          <w:bCs/>
          <w:color w:val="000000"/>
          <w:w w:val="99"/>
          <w:sz w:val="28"/>
          <w:szCs w:val="28"/>
        </w:rPr>
        <w:t>К</w:t>
      </w:r>
      <w:r w:rsidRPr="001902E0">
        <w:rPr>
          <w:rFonts w:ascii="Times New Roman" w:eastAsia="Times New Roman" w:hAnsi="Times New Roman" w:cs="Times New Roman"/>
          <w:b/>
          <w:bCs/>
          <w:color w:val="000000"/>
          <w:sz w:val="28"/>
          <w:szCs w:val="28"/>
        </w:rPr>
        <w:t>ТЕРИСТИК</w:t>
      </w:r>
      <w:r w:rsidRPr="001902E0">
        <w:rPr>
          <w:rFonts w:ascii="Times New Roman" w:eastAsia="Times New Roman" w:hAnsi="Times New Roman" w:cs="Times New Roman"/>
          <w:b/>
          <w:bCs/>
          <w:color w:val="000000"/>
          <w:spacing w:val="1"/>
          <w:sz w:val="28"/>
          <w:szCs w:val="28"/>
        </w:rPr>
        <w:t>А</w:t>
      </w:r>
      <w:r w:rsidRPr="001902E0">
        <w:rPr>
          <w:rFonts w:ascii="Times New Roman" w:eastAsia="Times New Roman" w:hAnsi="Times New Roman" w:cs="Times New Roman"/>
          <w:b/>
          <w:bCs/>
          <w:color w:val="000000"/>
          <w:sz w:val="28"/>
          <w:szCs w:val="28"/>
        </w:rPr>
        <w:t xml:space="preserve"> РАБОЧЕЙ ПРО</w:t>
      </w:r>
      <w:r w:rsidRPr="001902E0">
        <w:rPr>
          <w:rFonts w:ascii="Times New Roman" w:eastAsia="Times New Roman" w:hAnsi="Times New Roman" w:cs="Times New Roman"/>
          <w:b/>
          <w:bCs/>
          <w:color w:val="000000"/>
          <w:w w:val="99"/>
          <w:sz w:val="28"/>
          <w:szCs w:val="28"/>
        </w:rPr>
        <w:t>Г</w:t>
      </w:r>
      <w:r w:rsidRPr="001902E0">
        <w:rPr>
          <w:rFonts w:ascii="Times New Roman" w:eastAsia="Times New Roman" w:hAnsi="Times New Roman" w:cs="Times New Roman"/>
          <w:b/>
          <w:bCs/>
          <w:color w:val="000000"/>
          <w:sz w:val="28"/>
          <w:szCs w:val="28"/>
        </w:rPr>
        <w:t>РАМ</w:t>
      </w:r>
      <w:r w:rsidRPr="001902E0">
        <w:rPr>
          <w:rFonts w:ascii="Times New Roman" w:eastAsia="Times New Roman" w:hAnsi="Times New Roman" w:cs="Times New Roman"/>
          <w:b/>
          <w:bCs/>
          <w:color w:val="000000"/>
          <w:spacing w:val="-1"/>
          <w:sz w:val="28"/>
          <w:szCs w:val="28"/>
        </w:rPr>
        <w:t>М</w:t>
      </w:r>
      <w:r w:rsidRPr="001902E0">
        <w:rPr>
          <w:rFonts w:ascii="Times New Roman" w:eastAsia="Times New Roman" w:hAnsi="Times New Roman" w:cs="Times New Roman"/>
          <w:b/>
          <w:bCs/>
          <w:color w:val="000000"/>
          <w:sz w:val="28"/>
          <w:szCs w:val="28"/>
        </w:rPr>
        <w:t>Ы УЧЕБНОЙ</w:t>
      </w:r>
      <w:r w:rsidRPr="001902E0">
        <w:rPr>
          <w:rFonts w:ascii="Times New Roman" w:eastAsia="Times New Roman" w:hAnsi="Times New Roman" w:cs="Times New Roman"/>
          <w:b/>
          <w:bCs/>
          <w:color w:val="000000"/>
          <w:spacing w:val="2"/>
          <w:sz w:val="28"/>
          <w:szCs w:val="28"/>
        </w:rPr>
        <w:t xml:space="preserve"> </w:t>
      </w:r>
      <w:r w:rsidRPr="001902E0">
        <w:rPr>
          <w:rFonts w:ascii="Times New Roman" w:eastAsia="Times New Roman" w:hAnsi="Times New Roman" w:cs="Times New Roman"/>
          <w:b/>
          <w:bCs/>
          <w:color w:val="000000"/>
          <w:sz w:val="28"/>
          <w:szCs w:val="28"/>
        </w:rPr>
        <w:t>ДИСЦИПЛИ</w:t>
      </w:r>
      <w:r w:rsidRPr="001902E0">
        <w:rPr>
          <w:rFonts w:ascii="Times New Roman" w:eastAsia="Times New Roman" w:hAnsi="Times New Roman" w:cs="Times New Roman"/>
          <w:b/>
          <w:bCs/>
          <w:color w:val="000000"/>
          <w:spacing w:val="1"/>
          <w:sz w:val="28"/>
          <w:szCs w:val="28"/>
        </w:rPr>
        <w:t>Н</w:t>
      </w:r>
      <w:r w:rsidRPr="001902E0">
        <w:rPr>
          <w:rFonts w:ascii="Times New Roman" w:eastAsia="Times New Roman" w:hAnsi="Times New Roman" w:cs="Times New Roman"/>
          <w:b/>
          <w:bCs/>
          <w:color w:val="000000"/>
          <w:sz w:val="28"/>
          <w:szCs w:val="28"/>
        </w:rPr>
        <w:t xml:space="preserve">Ы «ИСТОРИЯ </w:t>
      </w:r>
      <w:r w:rsidRPr="001902E0">
        <w:rPr>
          <w:rFonts w:ascii="Times New Roman" w:eastAsia="Times New Roman" w:hAnsi="Times New Roman" w:cs="Times New Roman"/>
          <w:b/>
          <w:bCs/>
          <w:color w:val="000000"/>
          <w:spacing w:val="-2"/>
          <w:sz w:val="28"/>
          <w:szCs w:val="28"/>
        </w:rPr>
        <w:t>Р</w:t>
      </w:r>
      <w:r w:rsidRPr="001902E0">
        <w:rPr>
          <w:rFonts w:ascii="Times New Roman" w:eastAsia="Times New Roman" w:hAnsi="Times New Roman" w:cs="Times New Roman"/>
          <w:b/>
          <w:bCs/>
          <w:color w:val="000000"/>
          <w:sz w:val="28"/>
          <w:szCs w:val="28"/>
        </w:rPr>
        <w:t>ОССИИ»</w:t>
      </w:r>
    </w:p>
    <w:p w14:paraId="53BDD60B" w14:textId="77777777" w:rsidR="00A970A6" w:rsidRPr="00A970A6" w:rsidRDefault="00A970A6" w:rsidP="00A970A6">
      <w:pPr>
        <w:spacing w:after="75" w:line="240" w:lineRule="exact"/>
        <w:rPr>
          <w:rFonts w:ascii="Times New Roman" w:eastAsia="Times New Roman" w:hAnsi="Times New Roman" w:cs="Times New Roman"/>
          <w:sz w:val="24"/>
          <w:szCs w:val="24"/>
        </w:rPr>
      </w:pPr>
    </w:p>
    <w:p w14:paraId="7FDB6B2E" w14:textId="77777777" w:rsidR="001902E0" w:rsidRPr="001902E0" w:rsidRDefault="001902E0" w:rsidP="00190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r w:rsidRPr="001902E0">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p>
    <w:p w14:paraId="4ABE4735" w14:textId="41EE9272" w:rsidR="001902E0" w:rsidRPr="001902E0" w:rsidRDefault="001902E0" w:rsidP="001902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Calibri"/>
          <w:sz w:val="28"/>
          <w:szCs w:val="28"/>
          <w:lang w:eastAsia="ru-RU"/>
        </w:rPr>
      </w:pPr>
      <w:r w:rsidRPr="001902E0">
        <w:rPr>
          <w:rFonts w:ascii="Times New Roman" w:eastAsia="Times New Roman" w:hAnsi="Times New Roman" w:cs="Times New Roman"/>
          <w:sz w:val="28"/>
          <w:szCs w:val="28"/>
          <w:lang w:eastAsia="ru-RU"/>
        </w:rPr>
        <w:t xml:space="preserve">Учебная дисциплина «История России» является обязательной частью социально-гуманитарного цикла </w:t>
      </w:r>
      <w:r>
        <w:rPr>
          <w:rFonts w:ascii="Times New Roman" w:eastAsia="Times New Roman" w:hAnsi="Times New Roman" w:cs="Times New Roman"/>
          <w:sz w:val="28"/>
          <w:szCs w:val="28"/>
          <w:lang w:eastAsia="ru-RU"/>
        </w:rPr>
        <w:t xml:space="preserve">основной образовательной программы </w:t>
      </w:r>
      <w:r w:rsidRPr="001902E0">
        <w:rPr>
          <w:rFonts w:ascii="Times New Roman" w:eastAsia="Times New Roman" w:hAnsi="Times New Roman" w:cs="Times New Roman"/>
          <w:sz w:val="28"/>
          <w:szCs w:val="28"/>
          <w:lang w:eastAsia="ru-RU"/>
        </w:rPr>
        <w:t xml:space="preserve">в соответствии с ФГОС СПО по </w:t>
      </w:r>
      <w:r w:rsidRPr="001902E0">
        <w:rPr>
          <w:rFonts w:ascii="Times New Roman" w:eastAsia="Times New Roman" w:hAnsi="Times New Roman" w:cs="Times New Roman"/>
          <w:color w:val="000000"/>
          <w:sz w:val="28"/>
          <w:szCs w:val="28"/>
          <w:lang w:eastAsia="ru-RU"/>
        </w:rPr>
        <w:t xml:space="preserve">специальности </w:t>
      </w:r>
      <w:r w:rsidRPr="001902E0">
        <w:rPr>
          <w:rFonts w:ascii="Times New Roman" w:hAnsi="Times New Roman"/>
          <w:b/>
          <w:iCs/>
          <w:sz w:val="28"/>
          <w:szCs w:val="28"/>
        </w:rPr>
        <w:t>40.02.04 Юриспруденция</w:t>
      </w:r>
    </w:p>
    <w:p w14:paraId="1FABAF3C" w14:textId="00BE8803" w:rsidR="001902E0" w:rsidRPr="001902E0" w:rsidRDefault="001902E0" w:rsidP="001902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1902E0">
        <w:rPr>
          <w:rFonts w:ascii="Times New Roman" w:eastAsia="Times New Roman" w:hAnsi="Times New Roman" w:cs="Times New Roman"/>
          <w:sz w:val="24"/>
          <w:szCs w:val="24"/>
          <w:lang w:eastAsia="ru-RU"/>
        </w:rPr>
        <w:t xml:space="preserve">. </w:t>
      </w:r>
    </w:p>
    <w:p w14:paraId="186E5D74" w14:textId="77777777" w:rsidR="001902E0" w:rsidRPr="001902E0" w:rsidRDefault="001902E0" w:rsidP="001902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1902E0">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ОК 02, ОК 03, ОК 04, ОК 05, ОК 06, ОК 09. </w:t>
      </w:r>
    </w:p>
    <w:p w14:paraId="2AFF2241" w14:textId="77777777" w:rsidR="00A970A6" w:rsidRPr="00A970A6" w:rsidRDefault="00A970A6" w:rsidP="00A970A6">
      <w:pPr>
        <w:spacing w:after="0" w:line="120" w:lineRule="exact"/>
        <w:jc w:val="both"/>
        <w:rPr>
          <w:rFonts w:ascii="Times New Roman" w:eastAsia="Times New Roman" w:hAnsi="Times New Roman" w:cs="Times New Roman"/>
          <w:sz w:val="28"/>
          <w:szCs w:val="28"/>
        </w:rPr>
      </w:pPr>
    </w:p>
    <w:p w14:paraId="18D1F042" w14:textId="77777777" w:rsidR="00A970A6" w:rsidRPr="00A970A6" w:rsidRDefault="00A970A6" w:rsidP="00A970A6">
      <w:pPr>
        <w:widowControl w:val="0"/>
        <w:spacing w:after="0" w:line="240" w:lineRule="auto"/>
        <w:ind w:right="-20"/>
        <w:jc w:val="both"/>
        <w:rPr>
          <w:rFonts w:ascii="Times New Roman" w:eastAsia="Times New Roman" w:hAnsi="Times New Roman" w:cs="Times New Roman"/>
          <w:b/>
          <w:bCs/>
          <w:color w:val="000000"/>
          <w:sz w:val="28"/>
          <w:szCs w:val="28"/>
        </w:rPr>
      </w:pPr>
      <w:r w:rsidRPr="00A970A6">
        <w:rPr>
          <w:rFonts w:ascii="Times New Roman" w:eastAsia="Times New Roman" w:hAnsi="Times New Roman" w:cs="Times New Roman"/>
          <w:b/>
          <w:bCs/>
          <w:color w:val="000000"/>
          <w:sz w:val="28"/>
          <w:szCs w:val="28"/>
        </w:rPr>
        <w:t xml:space="preserve">1.2. Цель и </w:t>
      </w:r>
      <w:r w:rsidRPr="00A970A6">
        <w:rPr>
          <w:rFonts w:ascii="Times New Roman" w:eastAsia="Times New Roman" w:hAnsi="Times New Roman" w:cs="Times New Roman"/>
          <w:b/>
          <w:bCs/>
          <w:color w:val="000000"/>
          <w:spacing w:val="1"/>
          <w:sz w:val="28"/>
          <w:szCs w:val="28"/>
        </w:rPr>
        <w:t>п</w:t>
      </w:r>
      <w:r w:rsidRPr="00A970A6">
        <w:rPr>
          <w:rFonts w:ascii="Times New Roman" w:eastAsia="Times New Roman" w:hAnsi="Times New Roman" w:cs="Times New Roman"/>
          <w:b/>
          <w:bCs/>
          <w:color w:val="000000"/>
          <w:w w:val="99"/>
          <w:sz w:val="28"/>
          <w:szCs w:val="28"/>
        </w:rPr>
        <w:t>л</w:t>
      </w:r>
      <w:r w:rsidRPr="00A970A6">
        <w:rPr>
          <w:rFonts w:ascii="Times New Roman" w:eastAsia="Times New Roman" w:hAnsi="Times New Roman" w:cs="Times New Roman"/>
          <w:b/>
          <w:bCs/>
          <w:color w:val="000000"/>
          <w:sz w:val="28"/>
          <w:szCs w:val="28"/>
        </w:rPr>
        <w:t>ани</w:t>
      </w:r>
      <w:r w:rsidRPr="00A970A6">
        <w:rPr>
          <w:rFonts w:ascii="Times New Roman" w:eastAsia="Times New Roman" w:hAnsi="Times New Roman" w:cs="Times New Roman"/>
          <w:b/>
          <w:bCs/>
          <w:color w:val="000000"/>
          <w:w w:val="99"/>
          <w:sz w:val="28"/>
          <w:szCs w:val="28"/>
        </w:rPr>
        <w:t>р</w:t>
      </w:r>
      <w:r w:rsidRPr="00A970A6">
        <w:rPr>
          <w:rFonts w:ascii="Times New Roman" w:eastAsia="Times New Roman" w:hAnsi="Times New Roman" w:cs="Times New Roman"/>
          <w:b/>
          <w:bCs/>
          <w:color w:val="000000"/>
          <w:sz w:val="28"/>
          <w:szCs w:val="28"/>
        </w:rPr>
        <w:t>уе</w:t>
      </w:r>
      <w:r w:rsidRPr="00A970A6">
        <w:rPr>
          <w:rFonts w:ascii="Times New Roman" w:eastAsia="Times New Roman" w:hAnsi="Times New Roman" w:cs="Times New Roman"/>
          <w:b/>
          <w:bCs/>
          <w:color w:val="000000"/>
          <w:w w:val="99"/>
          <w:sz w:val="28"/>
          <w:szCs w:val="28"/>
        </w:rPr>
        <w:t>м</w:t>
      </w:r>
      <w:r w:rsidRPr="00A970A6">
        <w:rPr>
          <w:rFonts w:ascii="Times New Roman" w:eastAsia="Times New Roman" w:hAnsi="Times New Roman" w:cs="Times New Roman"/>
          <w:b/>
          <w:bCs/>
          <w:color w:val="000000"/>
          <w:sz w:val="28"/>
          <w:szCs w:val="28"/>
        </w:rPr>
        <w:t>ые</w:t>
      </w:r>
      <w:r w:rsidRPr="00A970A6">
        <w:rPr>
          <w:rFonts w:ascii="Times New Roman" w:eastAsia="Times New Roman" w:hAnsi="Times New Roman" w:cs="Times New Roman"/>
          <w:b/>
          <w:bCs/>
          <w:color w:val="000000"/>
          <w:spacing w:val="-1"/>
          <w:sz w:val="28"/>
          <w:szCs w:val="28"/>
        </w:rPr>
        <w:t xml:space="preserve"> </w:t>
      </w:r>
      <w:r w:rsidRPr="00A970A6">
        <w:rPr>
          <w:rFonts w:ascii="Times New Roman" w:eastAsia="Times New Roman" w:hAnsi="Times New Roman" w:cs="Times New Roman"/>
          <w:b/>
          <w:bCs/>
          <w:color w:val="000000"/>
          <w:w w:val="99"/>
          <w:sz w:val="28"/>
          <w:szCs w:val="28"/>
        </w:rPr>
        <w:t>р</w:t>
      </w:r>
      <w:r w:rsidRPr="00A970A6">
        <w:rPr>
          <w:rFonts w:ascii="Times New Roman" w:eastAsia="Times New Roman" w:hAnsi="Times New Roman" w:cs="Times New Roman"/>
          <w:b/>
          <w:bCs/>
          <w:color w:val="000000"/>
          <w:sz w:val="28"/>
          <w:szCs w:val="28"/>
        </w:rPr>
        <w:t>езу</w:t>
      </w:r>
      <w:r w:rsidRPr="00A970A6">
        <w:rPr>
          <w:rFonts w:ascii="Times New Roman" w:eastAsia="Times New Roman" w:hAnsi="Times New Roman" w:cs="Times New Roman"/>
          <w:b/>
          <w:bCs/>
          <w:color w:val="000000"/>
          <w:w w:val="99"/>
          <w:sz w:val="28"/>
          <w:szCs w:val="28"/>
        </w:rPr>
        <w:t>л</w:t>
      </w:r>
      <w:r w:rsidRPr="00A970A6">
        <w:rPr>
          <w:rFonts w:ascii="Times New Roman" w:eastAsia="Times New Roman" w:hAnsi="Times New Roman" w:cs="Times New Roman"/>
          <w:b/>
          <w:bCs/>
          <w:color w:val="000000"/>
          <w:sz w:val="28"/>
          <w:szCs w:val="28"/>
        </w:rPr>
        <w:t>ь</w:t>
      </w:r>
      <w:r w:rsidRPr="00A970A6">
        <w:rPr>
          <w:rFonts w:ascii="Times New Roman" w:eastAsia="Times New Roman" w:hAnsi="Times New Roman" w:cs="Times New Roman"/>
          <w:b/>
          <w:bCs/>
          <w:color w:val="000000"/>
          <w:w w:val="99"/>
          <w:sz w:val="28"/>
          <w:szCs w:val="28"/>
        </w:rPr>
        <w:t>т</w:t>
      </w:r>
      <w:r w:rsidRPr="00A970A6">
        <w:rPr>
          <w:rFonts w:ascii="Times New Roman" w:eastAsia="Times New Roman" w:hAnsi="Times New Roman" w:cs="Times New Roman"/>
          <w:b/>
          <w:bCs/>
          <w:color w:val="000000"/>
          <w:sz w:val="28"/>
          <w:szCs w:val="28"/>
        </w:rPr>
        <w:t>а</w:t>
      </w:r>
      <w:r w:rsidRPr="00A970A6">
        <w:rPr>
          <w:rFonts w:ascii="Times New Roman" w:eastAsia="Times New Roman" w:hAnsi="Times New Roman" w:cs="Times New Roman"/>
          <w:b/>
          <w:bCs/>
          <w:color w:val="000000"/>
          <w:w w:val="99"/>
          <w:sz w:val="28"/>
          <w:szCs w:val="28"/>
        </w:rPr>
        <w:t>т</w:t>
      </w:r>
      <w:r w:rsidRPr="00A970A6">
        <w:rPr>
          <w:rFonts w:ascii="Times New Roman" w:eastAsia="Times New Roman" w:hAnsi="Times New Roman" w:cs="Times New Roman"/>
          <w:b/>
          <w:bCs/>
          <w:color w:val="000000"/>
          <w:sz w:val="28"/>
          <w:szCs w:val="28"/>
        </w:rPr>
        <w:t>ы о</w:t>
      </w:r>
      <w:r w:rsidRPr="00A970A6">
        <w:rPr>
          <w:rFonts w:ascii="Times New Roman" w:eastAsia="Times New Roman" w:hAnsi="Times New Roman" w:cs="Times New Roman"/>
          <w:b/>
          <w:bCs/>
          <w:color w:val="000000"/>
          <w:spacing w:val="-1"/>
          <w:sz w:val="28"/>
          <w:szCs w:val="28"/>
        </w:rPr>
        <w:t>с</w:t>
      </w:r>
      <w:r w:rsidRPr="00A970A6">
        <w:rPr>
          <w:rFonts w:ascii="Times New Roman" w:eastAsia="Times New Roman" w:hAnsi="Times New Roman" w:cs="Times New Roman"/>
          <w:b/>
          <w:bCs/>
          <w:color w:val="000000"/>
          <w:sz w:val="28"/>
          <w:szCs w:val="28"/>
        </w:rPr>
        <w:t>в</w:t>
      </w:r>
      <w:r w:rsidRPr="00A970A6">
        <w:rPr>
          <w:rFonts w:ascii="Times New Roman" w:eastAsia="Times New Roman" w:hAnsi="Times New Roman" w:cs="Times New Roman"/>
          <w:b/>
          <w:bCs/>
          <w:color w:val="000000"/>
          <w:spacing w:val="1"/>
          <w:sz w:val="28"/>
          <w:szCs w:val="28"/>
        </w:rPr>
        <w:t>о</w:t>
      </w:r>
      <w:r w:rsidRPr="00A970A6">
        <w:rPr>
          <w:rFonts w:ascii="Times New Roman" w:eastAsia="Times New Roman" w:hAnsi="Times New Roman" w:cs="Times New Roman"/>
          <w:b/>
          <w:bCs/>
          <w:color w:val="000000"/>
          <w:sz w:val="28"/>
          <w:szCs w:val="28"/>
        </w:rPr>
        <w:t>е</w:t>
      </w:r>
      <w:r w:rsidRPr="00A970A6">
        <w:rPr>
          <w:rFonts w:ascii="Times New Roman" w:eastAsia="Times New Roman" w:hAnsi="Times New Roman" w:cs="Times New Roman"/>
          <w:b/>
          <w:bCs/>
          <w:color w:val="000000"/>
          <w:w w:val="99"/>
          <w:sz w:val="28"/>
          <w:szCs w:val="28"/>
        </w:rPr>
        <w:t>н</w:t>
      </w:r>
      <w:r w:rsidRPr="00A970A6">
        <w:rPr>
          <w:rFonts w:ascii="Times New Roman" w:eastAsia="Times New Roman" w:hAnsi="Times New Roman" w:cs="Times New Roman"/>
          <w:b/>
          <w:bCs/>
          <w:color w:val="000000"/>
          <w:spacing w:val="1"/>
          <w:w w:val="99"/>
          <w:sz w:val="28"/>
          <w:szCs w:val="28"/>
        </w:rPr>
        <w:t>и</w:t>
      </w:r>
      <w:r w:rsidRPr="00A970A6">
        <w:rPr>
          <w:rFonts w:ascii="Times New Roman" w:eastAsia="Times New Roman" w:hAnsi="Times New Roman" w:cs="Times New Roman"/>
          <w:b/>
          <w:bCs/>
          <w:color w:val="000000"/>
          <w:sz w:val="28"/>
          <w:szCs w:val="28"/>
        </w:rPr>
        <w:t xml:space="preserve">я </w:t>
      </w:r>
      <w:r w:rsidRPr="00A970A6">
        <w:rPr>
          <w:rFonts w:ascii="Times New Roman" w:eastAsia="Times New Roman" w:hAnsi="Times New Roman" w:cs="Times New Roman"/>
          <w:b/>
          <w:bCs/>
          <w:color w:val="000000"/>
          <w:spacing w:val="1"/>
          <w:sz w:val="28"/>
          <w:szCs w:val="28"/>
        </w:rPr>
        <w:t>д</w:t>
      </w:r>
      <w:r w:rsidRPr="00A970A6">
        <w:rPr>
          <w:rFonts w:ascii="Times New Roman" w:eastAsia="Times New Roman" w:hAnsi="Times New Roman" w:cs="Times New Roman"/>
          <w:b/>
          <w:bCs/>
          <w:color w:val="000000"/>
          <w:spacing w:val="1"/>
          <w:w w:val="99"/>
          <w:sz w:val="28"/>
          <w:szCs w:val="28"/>
        </w:rPr>
        <w:t>и</w:t>
      </w:r>
      <w:r w:rsidRPr="00A970A6">
        <w:rPr>
          <w:rFonts w:ascii="Times New Roman" w:eastAsia="Times New Roman" w:hAnsi="Times New Roman" w:cs="Times New Roman"/>
          <w:b/>
          <w:bCs/>
          <w:color w:val="000000"/>
          <w:sz w:val="28"/>
          <w:szCs w:val="28"/>
        </w:rPr>
        <w:t>с</w:t>
      </w:r>
      <w:r w:rsidRPr="00A970A6">
        <w:rPr>
          <w:rFonts w:ascii="Times New Roman" w:eastAsia="Times New Roman" w:hAnsi="Times New Roman" w:cs="Times New Roman"/>
          <w:b/>
          <w:bCs/>
          <w:color w:val="000000"/>
          <w:w w:val="99"/>
          <w:sz w:val="28"/>
          <w:szCs w:val="28"/>
        </w:rPr>
        <w:t>ц</w:t>
      </w:r>
      <w:r w:rsidRPr="00A970A6">
        <w:rPr>
          <w:rFonts w:ascii="Times New Roman" w:eastAsia="Times New Roman" w:hAnsi="Times New Roman" w:cs="Times New Roman"/>
          <w:b/>
          <w:bCs/>
          <w:color w:val="000000"/>
          <w:spacing w:val="-1"/>
          <w:w w:val="99"/>
          <w:sz w:val="28"/>
          <w:szCs w:val="28"/>
        </w:rPr>
        <w:t>и</w:t>
      </w:r>
      <w:r w:rsidRPr="00A970A6">
        <w:rPr>
          <w:rFonts w:ascii="Times New Roman" w:eastAsia="Times New Roman" w:hAnsi="Times New Roman" w:cs="Times New Roman"/>
          <w:b/>
          <w:bCs/>
          <w:color w:val="000000"/>
          <w:w w:val="99"/>
          <w:sz w:val="28"/>
          <w:szCs w:val="28"/>
        </w:rPr>
        <w:t>пли</w:t>
      </w:r>
      <w:r w:rsidRPr="00A970A6">
        <w:rPr>
          <w:rFonts w:ascii="Times New Roman" w:eastAsia="Times New Roman" w:hAnsi="Times New Roman" w:cs="Times New Roman"/>
          <w:b/>
          <w:bCs/>
          <w:color w:val="000000"/>
          <w:spacing w:val="1"/>
          <w:w w:val="99"/>
          <w:sz w:val="28"/>
          <w:szCs w:val="28"/>
        </w:rPr>
        <w:t>н</w:t>
      </w:r>
      <w:r w:rsidRPr="00A970A6">
        <w:rPr>
          <w:rFonts w:ascii="Times New Roman" w:eastAsia="Times New Roman" w:hAnsi="Times New Roman" w:cs="Times New Roman"/>
          <w:b/>
          <w:bCs/>
          <w:color w:val="000000"/>
          <w:sz w:val="28"/>
          <w:szCs w:val="28"/>
        </w:rPr>
        <w:t>ы</w:t>
      </w:r>
    </w:p>
    <w:p w14:paraId="48FAC2E2" w14:textId="77777777" w:rsidR="00A970A6" w:rsidRDefault="00A970A6" w:rsidP="00A970A6">
      <w:pPr>
        <w:widowControl w:val="0"/>
        <w:spacing w:before="40" w:after="0" w:line="275" w:lineRule="auto"/>
        <w:ind w:right="227" w:firstLine="708"/>
        <w:jc w:val="both"/>
        <w:rPr>
          <w:rFonts w:ascii="Times New Roman" w:eastAsia="Times New Roman" w:hAnsi="Times New Roman" w:cs="Times New Roman"/>
          <w:color w:val="000000"/>
          <w:sz w:val="28"/>
          <w:szCs w:val="28"/>
        </w:rPr>
      </w:pPr>
      <w:r w:rsidRPr="00A970A6">
        <w:rPr>
          <w:rFonts w:ascii="Times New Roman" w:eastAsia="Times New Roman" w:hAnsi="Times New Roman" w:cs="Times New Roman"/>
          <w:color w:val="000000"/>
          <w:sz w:val="28"/>
          <w:szCs w:val="28"/>
        </w:rPr>
        <w:t>В</w:t>
      </w:r>
      <w:r w:rsidRPr="00A970A6">
        <w:rPr>
          <w:rFonts w:ascii="Times New Roman" w:eastAsia="Times New Roman" w:hAnsi="Times New Roman" w:cs="Times New Roman"/>
          <w:color w:val="000000"/>
          <w:spacing w:val="41"/>
          <w:sz w:val="28"/>
          <w:szCs w:val="28"/>
        </w:rPr>
        <w:t xml:space="preserve"> </w:t>
      </w:r>
      <w:r w:rsidRPr="00A970A6">
        <w:rPr>
          <w:rFonts w:ascii="Times New Roman" w:eastAsia="Times New Roman" w:hAnsi="Times New Roman" w:cs="Times New Roman"/>
          <w:color w:val="000000"/>
          <w:sz w:val="28"/>
          <w:szCs w:val="28"/>
        </w:rPr>
        <w:t>рамках</w:t>
      </w:r>
      <w:r w:rsidRPr="00A970A6">
        <w:rPr>
          <w:rFonts w:ascii="Times New Roman" w:eastAsia="Times New Roman" w:hAnsi="Times New Roman" w:cs="Times New Roman"/>
          <w:color w:val="000000"/>
          <w:spacing w:val="40"/>
          <w:sz w:val="28"/>
          <w:szCs w:val="28"/>
        </w:rPr>
        <w:t xml:space="preserve"> </w:t>
      </w:r>
      <w:r w:rsidRPr="00A970A6">
        <w:rPr>
          <w:rFonts w:ascii="Times New Roman" w:eastAsia="Times New Roman" w:hAnsi="Times New Roman" w:cs="Times New Roman"/>
          <w:color w:val="000000"/>
          <w:spacing w:val="1"/>
          <w:w w:val="99"/>
          <w:sz w:val="28"/>
          <w:szCs w:val="28"/>
        </w:rPr>
        <w:t>п</w:t>
      </w:r>
      <w:r w:rsidRPr="00A970A6">
        <w:rPr>
          <w:rFonts w:ascii="Times New Roman" w:eastAsia="Times New Roman" w:hAnsi="Times New Roman" w:cs="Times New Roman"/>
          <w:color w:val="000000"/>
          <w:sz w:val="28"/>
          <w:szCs w:val="28"/>
        </w:rPr>
        <w:t>ро</w:t>
      </w:r>
      <w:r w:rsidRPr="00A970A6">
        <w:rPr>
          <w:rFonts w:ascii="Times New Roman" w:eastAsia="Times New Roman" w:hAnsi="Times New Roman" w:cs="Times New Roman"/>
          <w:color w:val="000000"/>
          <w:w w:val="99"/>
          <w:sz w:val="28"/>
          <w:szCs w:val="28"/>
        </w:rPr>
        <w:t>г</w:t>
      </w:r>
      <w:r w:rsidRPr="00A970A6">
        <w:rPr>
          <w:rFonts w:ascii="Times New Roman" w:eastAsia="Times New Roman" w:hAnsi="Times New Roman" w:cs="Times New Roman"/>
          <w:color w:val="000000"/>
          <w:sz w:val="28"/>
          <w:szCs w:val="28"/>
        </w:rPr>
        <w:t>р</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sz w:val="28"/>
          <w:szCs w:val="28"/>
        </w:rPr>
        <w:t>ммы</w:t>
      </w:r>
      <w:r w:rsidRPr="00A970A6">
        <w:rPr>
          <w:rFonts w:ascii="Times New Roman" w:eastAsia="Times New Roman" w:hAnsi="Times New Roman" w:cs="Times New Roman"/>
          <w:color w:val="000000"/>
          <w:spacing w:val="45"/>
          <w:sz w:val="28"/>
          <w:szCs w:val="28"/>
        </w:rPr>
        <w:t xml:space="preserve"> </w:t>
      </w:r>
      <w:r w:rsidRPr="00A970A6">
        <w:rPr>
          <w:rFonts w:ascii="Times New Roman" w:eastAsia="Times New Roman" w:hAnsi="Times New Roman" w:cs="Times New Roman"/>
          <w:color w:val="000000"/>
          <w:sz w:val="28"/>
          <w:szCs w:val="28"/>
        </w:rPr>
        <w:t>уч</w:t>
      </w:r>
      <w:r w:rsidRPr="00A970A6">
        <w:rPr>
          <w:rFonts w:ascii="Times New Roman" w:eastAsia="Times New Roman" w:hAnsi="Times New Roman" w:cs="Times New Roman"/>
          <w:color w:val="000000"/>
          <w:spacing w:val="-1"/>
          <w:sz w:val="28"/>
          <w:szCs w:val="28"/>
        </w:rPr>
        <w:t>е</w:t>
      </w:r>
      <w:r w:rsidRPr="00A970A6">
        <w:rPr>
          <w:rFonts w:ascii="Times New Roman" w:eastAsia="Times New Roman" w:hAnsi="Times New Roman" w:cs="Times New Roman"/>
          <w:color w:val="000000"/>
          <w:sz w:val="28"/>
          <w:szCs w:val="28"/>
        </w:rPr>
        <w:t>б</w:t>
      </w:r>
      <w:r w:rsidRPr="00A970A6">
        <w:rPr>
          <w:rFonts w:ascii="Times New Roman" w:eastAsia="Times New Roman" w:hAnsi="Times New Roman" w:cs="Times New Roman"/>
          <w:color w:val="000000"/>
          <w:spacing w:val="2"/>
          <w:w w:val="99"/>
          <w:sz w:val="28"/>
          <w:szCs w:val="28"/>
        </w:rPr>
        <w:t>н</w:t>
      </w:r>
      <w:r w:rsidRPr="00A970A6">
        <w:rPr>
          <w:rFonts w:ascii="Times New Roman" w:eastAsia="Times New Roman" w:hAnsi="Times New Roman" w:cs="Times New Roman"/>
          <w:color w:val="000000"/>
          <w:sz w:val="28"/>
          <w:szCs w:val="28"/>
        </w:rPr>
        <w:t>о</w:t>
      </w:r>
      <w:r w:rsidRPr="00A970A6">
        <w:rPr>
          <w:rFonts w:ascii="Times New Roman" w:eastAsia="Times New Roman" w:hAnsi="Times New Roman" w:cs="Times New Roman"/>
          <w:color w:val="000000"/>
          <w:w w:val="99"/>
          <w:sz w:val="28"/>
          <w:szCs w:val="28"/>
        </w:rPr>
        <w:t>й</w:t>
      </w:r>
      <w:r w:rsidRPr="00A970A6">
        <w:rPr>
          <w:rFonts w:ascii="Times New Roman" w:eastAsia="Times New Roman" w:hAnsi="Times New Roman" w:cs="Times New Roman"/>
          <w:color w:val="000000"/>
          <w:spacing w:val="41"/>
          <w:sz w:val="28"/>
          <w:szCs w:val="28"/>
        </w:rPr>
        <w:t xml:space="preserve"> </w:t>
      </w:r>
      <w:r w:rsidRPr="00A970A6">
        <w:rPr>
          <w:rFonts w:ascii="Times New Roman" w:eastAsia="Times New Roman" w:hAnsi="Times New Roman" w:cs="Times New Roman"/>
          <w:color w:val="000000"/>
          <w:sz w:val="28"/>
          <w:szCs w:val="28"/>
        </w:rPr>
        <w:t>д</w:t>
      </w:r>
      <w:r w:rsidRPr="00A970A6">
        <w:rPr>
          <w:rFonts w:ascii="Times New Roman" w:eastAsia="Times New Roman" w:hAnsi="Times New Roman" w:cs="Times New Roman"/>
          <w:color w:val="000000"/>
          <w:spacing w:val="2"/>
          <w:sz w:val="28"/>
          <w:szCs w:val="28"/>
        </w:rPr>
        <w:t>и</w:t>
      </w:r>
      <w:r w:rsidRPr="00A970A6">
        <w:rPr>
          <w:rFonts w:ascii="Times New Roman" w:eastAsia="Times New Roman" w:hAnsi="Times New Roman" w:cs="Times New Roman"/>
          <w:color w:val="000000"/>
          <w:sz w:val="28"/>
          <w:szCs w:val="28"/>
        </w:rPr>
        <w:t>сциплины</w:t>
      </w:r>
      <w:r w:rsidRPr="00A970A6">
        <w:rPr>
          <w:rFonts w:ascii="Times New Roman" w:eastAsia="Times New Roman" w:hAnsi="Times New Roman" w:cs="Times New Roman"/>
          <w:color w:val="000000"/>
          <w:spacing w:val="40"/>
          <w:sz w:val="28"/>
          <w:szCs w:val="28"/>
        </w:rPr>
        <w:t xml:space="preserve"> </w:t>
      </w:r>
      <w:r w:rsidRPr="00A970A6">
        <w:rPr>
          <w:rFonts w:ascii="Times New Roman" w:eastAsia="Times New Roman" w:hAnsi="Times New Roman" w:cs="Times New Roman"/>
          <w:color w:val="000000"/>
          <w:sz w:val="28"/>
          <w:szCs w:val="28"/>
        </w:rPr>
        <w:t>обуча</w:t>
      </w:r>
      <w:r w:rsidRPr="00A970A6">
        <w:rPr>
          <w:rFonts w:ascii="Times New Roman" w:eastAsia="Times New Roman" w:hAnsi="Times New Roman" w:cs="Times New Roman"/>
          <w:color w:val="000000"/>
          <w:w w:val="99"/>
          <w:sz w:val="28"/>
          <w:szCs w:val="28"/>
        </w:rPr>
        <w:t>ющ</w:t>
      </w:r>
      <w:r w:rsidRPr="00A970A6">
        <w:rPr>
          <w:rFonts w:ascii="Times New Roman" w:eastAsia="Times New Roman" w:hAnsi="Times New Roman" w:cs="Times New Roman"/>
          <w:color w:val="000000"/>
          <w:spacing w:val="1"/>
          <w:sz w:val="28"/>
          <w:szCs w:val="28"/>
        </w:rPr>
        <w:t>и</w:t>
      </w:r>
      <w:r w:rsidRPr="00A970A6">
        <w:rPr>
          <w:rFonts w:ascii="Times New Roman" w:eastAsia="Times New Roman" w:hAnsi="Times New Roman" w:cs="Times New Roman"/>
          <w:color w:val="000000"/>
          <w:sz w:val="28"/>
          <w:szCs w:val="28"/>
        </w:rPr>
        <w:t>мися</w:t>
      </w:r>
      <w:r w:rsidRPr="00A970A6">
        <w:rPr>
          <w:rFonts w:ascii="Times New Roman" w:eastAsia="Times New Roman" w:hAnsi="Times New Roman" w:cs="Times New Roman"/>
          <w:color w:val="000000"/>
          <w:spacing w:val="40"/>
          <w:sz w:val="28"/>
          <w:szCs w:val="28"/>
        </w:rPr>
        <w:t xml:space="preserve"> </w:t>
      </w:r>
      <w:r w:rsidRPr="00A970A6">
        <w:rPr>
          <w:rFonts w:ascii="Times New Roman" w:eastAsia="Times New Roman" w:hAnsi="Times New Roman" w:cs="Times New Roman"/>
          <w:color w:val="000000"/>
          <w:sz w:val="28"/>
          <w:szCs w:val="28"/>
        </w:rPr>
        <w:t>осв</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sz w:val="28"/>
          <w:szCs w:val="28"/>
        </w:rPr>
        <w:t>и</w:t>
      </w:r>
      <w:r w:rsidRPr="00A970A6">
        <w:rPr>
          <w:rFonts w:ascii="Times New Roman" w:eastAsia="Times New Roman" w:hAnsi="Times New Roman" w:cs="Times New Roman"/>
          <w:color w:val="000000"/>
          <w:spacing w:val="2"/>
          <w:sz w:val="28"/>
          <w:szCs w:val="28"/>
        </w:rPr>
        <w:t>в</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spacing w:val="1"/>
          <w:w w:val="99"/>
          <w:sz w:val="28"/>
          <w:szCs w:val="28"/>
        </w:rPr>
        <w:t>ю</w:t>
      </w:r>
      <w:r w:rsidRPr="00A970A6">
        <w:rPr>
          <w:rFonts w:ascii="Times New Roman" w:eastAsia="Times New Roman" w:hAnsi="Times New Roman" w:cs="Times New Roman"/>
          <w:color w:val="000000"/>
          <w:w w:val="99"/>
          <w:sz w:val="28"/>
          <w:szCs w:val="28"/>
        </w:rPr>
        <w:t>т</w:t>
      </w:r>
      <w:r w:rsidRPr="00A970A6">
        <w:rPr>
          <w:rFonts w:ascii="Times New Roman" w:eastAsia="Times New Roman" w:hAnsi="Times New Roman" w:cs="Times New Roman"/>
          <w:color w:val="000000"/>
          <w:sz w:val="28"/>
          <w:szCs w:val="28"/>
        </w:rPr>
        <w:t>ся</w:t>
      </w:r>
      <w:r w:rsidRPr="00A970A6">
        <w:rPr>
          <w:rFonts w:ascii="Times New Roman" w:eastAsia="Times New Roman" w:hAnsi="Times New Roman" w:cs="Times New Roman"/>
          <w:color w:val="000000"/>
          <w:spacing w:val="41"/>
          <w:sz w:val="28"/>
          <w:szCs w:val="28"/>
        </w:rPr>
        <w:t xml:space="preserve"> </w:t>
      </w:r>
      <w:r w:rsidRPr="00A970A6">
        <w:rPr>
          <w:rFonts w:ascii="Times New Roman" w:eastAsia="Times New Roman" w:hAnsi="Times New Roman" w:cs="Times New Roman"/>
          <w:color w:val="000000"/>
          <w:sz w:val="28"/>
          <w:szCs w:val="28"/>
        </w:rPr>
        <w:t>следу</w:t>
      </w:r>
      <w:r w:rsidRPr="00A970A6">
        <w:rPr>
          <w:rFonts w:ascii="Times New Roman" w:eastAsia="Times New Roman" w:hAnsi="Times New Roman" w:cs="Times New Roman"/>
          <w:color w:val="000000"/>
          <w:w w:val="99"/>
          <w:sz w:val="28"/>
          <w:szCs w:val="28"/>
        </w:rPr>
        <w:t>ющи</w:t>
      </w:r>
      <w:r w:rsidRPr="00A970A6">
        <w:rPr>
          <w:rFonts w:ascii="Times New Roman" w:eastAsia="Times New Roman" w:hAnsi="Times New Roman" w:cs="Times New Roman"/>
          <w:color w:val="000000"/>
          <w:sz w:val="28"/>
          <w:szCs w:val="28"/>
        </w:rPr>
        <w:t>е ум</w:t>
      </w:r>
      <w:r w:rsidRPr="00A970A6">
        <w:rPr>
          <w:rFonts w:ascii="Times New Roman" w:eastAsia="Times New Roman" w:hAnsi="Times New Roman" w:cs="Times New Roman"/>
          <w:color w:val="000000"/>
          <w:spacing w:val="-1"/>
          <w:sz w:val="28"/>
          <w:szCs w:val="28"/>
        </w:rPr>
        <w:t>е</w:t>
      </w:r>
      <w:r w:rsidRPr="00A970A6">
        <w:rPr>
          <w:rFonts w:ascii="Times New Roman" w:eastAsia="Times New Roman" w:hAnsi="Times New Roman" w:cs="Times New Roman"/>
          <w:color w:val="000000"/>
          <w:spacing w:val="1"/>
          <w:w w:val="99"/>
          <w:sz w:val="28"/>
          <w:szCs w:val="28"/>
        </w:rPr>
        <w:t>ни</w:t>
      </w:r>
      <w:r w:rsidRPr="00A970A6">
        <w:rPr>
          <w:rFonts w:ascii="Times New Roman" w:eastAsia="Times New Roman" w:hAnsi="Times New Roman" w:cs="Times New Roman"/>
          <w:color w:val="000000"/>
          <w:sz w:val="28"/>
          <w:szCs w:val="28"/>
        </w:rPr>
        <w:t xml:space="preserve">я </w:t>
      </w:r>
      <w:r w:rsidRPr="00A970A6">
        <w:rPr>
          <w:rFonts w:ascii="Times New Roman" w:eastAsia="Times New Roman" w:hAnsi="Times New Roman" w:cs="Times New Roman"/>
          <w:color w:val="000000"/>
          <w:w w:val="99"/>
          <w:sz w:val="28"/>
          <w:szCs w:val="28"/>
        </w:rPr>
        <w:t>и</w:t>
      </w:r>
      <w:r w:rsidRPr="00A970A6">
        <w:rPr>
          <w:rFonts w:ascii="Times New Roman" w:eastAsia="Times New Roman" w:hAnsi="Times New Roman" w:cs="Times New Roman"/>
          <w:color w:val="000000"/>
          <w:spacing w:val="1"/>
          <w:sz w:val="28"/>
          <w:szCs w:val="28"/>
        </w:rPr>
        <w:t xml:space="preserve"> </w:t>
      </w:r>
      <w:r w:rsidRPr="00A970A6">
        <w:rPr>
          <w:rFonts w:ascii="Times New Roman" w:eastAsia="Times New Roman" w:hAnsi="Times New Roman" w:cs="Times New Roman"/>
          <w:color w:val="000000"/>
          <w:w w:val="99"/>
          <w:sz w:val="28"/>
          <w:szCs w:val="28"/>
        </w:rPr>
        <w:t>зн</w:t>
      </w:r>
      <w:r w:rsidRPr="00A970A6">
        <w:rPr>
          <w:rFonts w:ascii="Times New Roman" w:eastAsia="Times New Roman" w:hAnsi="Times New Roman" w:cs="Times New Roman"/>
          <w:color w:val="000000"/>
          <w:sz w:val="28"/>
          <w:szCs w:val="28"/>
        </w:rPr>
        <w:t>ан</w:t>
      </w:r>
      <w:r w:rsidRPr="00A970A6">
        <w:rPr>
          <w:rFonts w:ascii="Times New Roman" w:eastAsia="Times New Roman" w:hAnsi="Times New Roman" w:cs="Times New Roman"/>
          <w:color w:val="000000"/>
          <w:spacing w:val="1"/>
          <w:w w:val="99"/>
          <w:sz w:val="28"/>
          <w:szCs w:val="28"/>
        </w:rPr>
        <w:t>и</w:t>
      </w:r>
      <w:r w:rsidRPr="00A970A6">
        <w:rPr>
          <w:rFonts w:ascii="Times New Roman" w:eastAsia="Times New Roman" w:hAnsi="Times New Roman" w:cs="Times New Roman"/>
          <w:color w:val="000000"/>
          <w:spacing w:val="-1"/>
          <w:sz w:val="28"/>
          <w:szCs w:val="28"/>
        </w:rPr>
        <w:t>я</w:t>
      </w:r>
      <w:r w:rsidRPr="00A970A6">
        <w:rPr>
          <w:rFonts w:ascii="Times New Roman" w:eastAsia="Times New Roman" w:hAnsi="Times New Roman" w:cs="Times New Roman"/>
          <w:color w:val="000000"/>
          <w:sz w:val="28"/>
          <w:szCs w:val="2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3698"/>
        <w:gridCol w:w="3969"/>
      </w:tblGrid>
      <w:tr w:rsidR="001902E0" w:rsidRPr="004D3ACB" w14:paraId="763F5BFF" w14:textId="77777777" w:rsidTr="008F21DF">
        <w:trPr>
          <w:trHeight w:val="649"/>
        </w:trPr>
        <w:tc>
          <w:tcPr>
            <w:tcW w:w="1967" w:type="dxa"/>
            <w:tcBorders>
              <w:top w:val="single" w:sz="4" w:space="0" w:color="auto"/>
              <w:left w:val="single" w:sz="4" w:space="0" w:color="auto"/>
              <w:bottom w:val="single" w:sz="4" w:space="0" w:color="auto"/>
              <w:right w:val="single" w:sz="4" w:space="0" w:color="auto"/>
            </w:tcBorders>
            <w:hideMark/>
          </w:tcPr>
          <w:p w14:paraId="06E07A99" w14:textId="77777777" w:rsidR="001902E0" w:rsidRPr="001902E0" w:rsidRDefault="001902E0" w:rsidP="008F21DF">
            <w:pPr>
              <w:suppressAutoHyphens/>
              <w:spacing w:after="0"/>
              <w:jc w:val="center"/>
              <w:rPr>
                <w:rFonts w:ascii="Times New Roman" w:hAnsi="Times New Roman"/>
                <w:b/>
                <w:bCs/>
                <w:sz w:val="24"/>
                <w:szCs w:val="24"/>
              </w:rPr>
            </w:pPr>
            <w:r w:rsidRPr="001902E0">
              <w:rPr>
                <w:rFonts w:ascii="Times New Roman" w:hAnsi="Times New Roman"/>
                <w:b/>
                <w:bCs/>
                <w:sz w:val="24"/>
                <w:szCs w:val="24"/>
              </w:rPr>
              <w:t xml:space="preserve">Код </w:t>
            </w:r>
          </w:p>
          <w:p w14:paraId="6CCC0257" w14:textId="77777777" w:rsidR="001902E0" w:rsidRPr="001902E0" w:rsidRDefault="001902E0" w:rsidP="008F21DF">
            <w:pPr>
              <w:suppressAutoHyphens/>
              <w:spacing w:after="0"/>
              <w:jc w:val="center"/>
              <w:rPr>
                <w:rFonts w:ascii="Times New Roman" w:hAnsi="Times New Roman"/>
                <w:b/>
                <w:bCs/>
                <w:sz w:val="24"/>
                <w:szCs w:val="24"/>
              </w:rPr>
            </w:pPr>
            <w:r w:rsidRPr="001902E0">
              <w:rPr>
                <w:rFonts w:ascii="Times New Roman" w:hAnsi="Times New Roman"/>
                <w:b/>
                <w:bCs/>
                <w:sz w:val="24"/>
                <w:szCs w:val="24"/>
              </w:rPr>
              <w:t>ПК, ОК</w:t>
            </w:r>
          </w:p>
        </w:tc>
        <w:tc>
          <w:tcPr>
            <w:tcW w:w="3698" w:type="dxa"/>
            <w:tcBorders>
              <w:top w:val="single" w:sz="4" w:space="0" w:color="auto"/>
              <w:left w:val="single" w:sz="4" w:space="0" w:color="auto"/>
              <w:bottom w:val="single" w:sz="4" w:space="0" w:color="auto"/>
              <w:right w:val="single" w:sz="4" w:space="0" w:color="auto"/>
            </w:tcBorders>
            <w:hideMark/>
          </w:tcPr>
          <w:p w14:paraId="6982BDBD" w14:textId="77777777" w:rsidR="001902E0" w:rsidRPr="001902E0" w:rsidRDefault="001902E0" w:rsidP="008F21DF">
            <w:pPr>
              <w:suppressAutoHyphens/>
              <w:spacing w:after="0"/>
              <w:jc w:val="center"/>
              <w:rPr>
                <w:rFonts w:ascii="Times New Roman" w:hAnsi="Times New Roman"/>
                <w:b/>
                <w:bCs/>
                <w:sz w:val="24"/>
                <w:szCs w:val="24"/>
              </w:rPr>
            </w:pPr>
            <w:r w:rsidRPr="001902E0">
              <w:rPr>
                <w:rFonts w:ascii="Times New Roman" w:hAnsi="Times New Roman"/>
                <w:b/>
                <w:bCs/>
                <w:sz w:val="24"/>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14:paraId="57B5D87F" w14:textId="77777777" w:rsidR="001902E0" w:rsidRPr="001902E0" w:rsidRDefault="001902E0" w:rsidP="008F21DF">
            <w:pPr>
              <w:suppressAutoHyphens/>
              <w:spacing w:after="0"/>
              <w:jc w:val="center"/>
              <w:rPr>
                <w:rFonts w:ascii="Times New Roman" w:hAnsi="Times New Roman"/>
                <w:b/>
                <w:bCs/>
                <w:sz w:val="24"/>
                <w:szCs w:val="24"/>
              </w:rPr>
            </w:pPr>
            <w:r w:rsidRPr="001902E0">
              <w:rPr>
                <w:rFonts w:ascii="Times New Roman" w:hAnsi="Times New Roman"/>
                <w:b/>
                <w:bCs/>
                <w:sz w:val="24"/>
                <w:szCs w:val="24"/>
              </w:rPr>
              <w:t>Знания</w:t>
            </w:r>
          </w:p>
        </w:tc>
      </w:tr>
      <w:tr w:rsidR="001902E0" w:rsidRPr="004D3ACB" w14:paraId="5A3F20FC" w14:textId="77777777" w:rsidTr="008F21DF">
        <w:trPr>
          <w:trHeight w:val="1020"/>
        </w:trPr>
        <w:tc>
          <w:tcPr>
            <w:tcW w:w="1967" w:type="dxa"/>
            <w:tcBorders>
              <w:top w:val="single" w:sz="4" w:space="0" w:color="auto"/>
              <w:left w:val="single" w:sz="4" w:space="0" w:color="auto"/>
              <w:bottom w:val="single" w:sz="4" w:space="0" w:color="auto"/>
              <w:right w:val="single" w:sz="4" w:space="0" w:color="auto"/>
            </w:tcBorders>
            <w:vAlign w:val="center"/>
          </w:tcPr>
          <w:p w14:paraId="77B939FF" w14:textId="77777777" w:rsidR="001902E0" w:rsidRPr="004D3ACB" w:rsidRDefault="001902E0"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17F2EF4A" w14:textId="77777777" w:rsidR="001902E0" w:rsidRPr="004D3ACB" w:rsidRDefault="001902E0" w:rsidP="008F21DF">
            <w:pPr>
              <w:suppressAutoHyphens/>
              <w:spacing w:after="0"/>
              <w:rPr>
                <w:rFonts w:ascii="Times New Roman" w:hAnsi="Times New Roman"/>
                <w:sz w:val="24"/>
                <w:szCs w:val="24"/>
                <w:highlight w:val="yellow"/>
              </w:rPr>
            </w:pPr>
            <w:r w:rsidRPr="004D3ACB">
              <w:rPr>
                <w:rFonts w:ascii="Times New Roman" w:hAnsi="Times New Roman"/>
                <w:sz w:val="24"/>
                <w:szCs w:val="24"/>
              </w:rPr>
              <w:t>ОК 04, ОК 05, ОК 06, ОК 09</w:t>
            </w:r>
          </w:p>
        </w:tc>
        <w:tc>
          <w:tcPr>
            <w:tcW w:w="3698" w:type="dxa"/>
            <w:tcBorders>
              <w:top w:val="single" w:sz="4" w:space="0" w:color="auto"/>
              <w:left w:val="single" w:sz="4" w:space="0" w:color="auto"/>
              <w:bottom w:val="single" w:sz="4" w:space="0" w:color="auto"/>
              <w:right w:val="single" w:sz="4" w:space="0" w:color="auto"/>
            </w:tcBorders>
          </w:tcPr>
          <w:p w14:paraId="5DD2A2E7"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ориентироваться в современной экономической, политической и культурной ситуации в России и мире;</w:t>
            </w:r>
          </w:p>
          <w:p w14:paraId="74C05A85"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определять основные тенденции социально-экономического, политического и культурного развития России и мира;</w:t>
            </w:r>
          </w:p>
          <w:p w14:paraId="125DA205"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выявлять взаимосвязь отечественных, региональных, мировых социально-экономических, политических и культурных процессов;</w:t>
            </w:r>
          </w:p>
          <w:p w14:paraId="2D1D5D7A" w14:textId="77777777" w:rsidR="001902E0" w:rsidRPr="004D3ACB" w:rsidRDefault="001902E0" w:rsidP="008F21DF">
            <w:pPr>
              <w:widowControl w:val="0"/>
              <w:tabs>
                <w:tab w:val="left" w:pos="2221"/>
              </w:tabs>
              <w:autoSpaceDE w:val="0"/>
              <w:autoSpaceDN w:val="0"/>
              <w:spacing w:after="0"/>
              <w:rPr>
                <w:rFonts w:ascii="Times New Roman" w:hAnsi="Times New Roman"/>
                <w:sz w:val="24"/>
                <w:szCs w:val="24"/>
              </w:rPr>
            </w:pPr>
            <w:r w:rsidRPr="004D3ACB">
              <w:rPr>
                <w:rFonts w:ascii="Times New Roman" w:hAnsi="Times New Roman"/>
                <w:sz w:val="24"/>
                <w:szCs w:val="24"/>
              </w:rPr>
              <w:t>- определять значимость профессиональной деятельности по осваиваемой специальности для развития экономики в историческом контексте;</w:t>
            </w:r>
          </w:p>
          <w:p w14:paraId="5A97EBFB" w14:textId="77777777" w:rsidR="001902E0" w:rsidRPr="004D3ACB" w:rsidRDefault="001902E0" w:rsidP="008F21DF">
            <w:pPr>
              <w:suppressAutoHyphens/>
              <w:spacing w:after="0"/>
              <w:rPr>
                <w:rFonts w:ascii="Times New Roman" w:hAnsi="Times New Roman"/>
                <w:sz w:val="24"/>
                <w:szCs w:val="24"/>
                <w:highlight w:val="yellow"/>
              </w:rPr>
            </w:pPr>
            <w:r w:rsidRPr="004D3ACB">
              <w:rPr>
                <w:rFonts w:ascii="Times New Roman" w:hAnsi="Times New Roman"/>
                <w:sz w:val="24"/>
                <w:szCs w:val="24"/>
              </w:rPr>
              <w:t>- проявлять активную гражданскую позицию, основанную на демократических ценностях мировой истории.</w:t>
            </w:r>
          </w:p>
        </w:tc>
        <w:tc>
          <w:tcPr>
            <w:tcW w:w="3969" w:type="dxa"/>
            <w:tcBorders>
              <w:top w:val="single" w:sz="4" w:space="0" w:color="auto"/>
              <w:left w:val="single" w:sz="4" w:space="0" w:color="auto"/>
              <w:bottom w:val="single" w:sz="4" w:space="0" w:color="auto"/>
              <w:right w:val="single" w:sz="4" w:space="0" w:color="auto"/>
            </w:tcBorders>
          </w:tcPr>
          <w:p w14:paraId="1144F426"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ключевые понятия и явления истории середины ХХ - нач. ХХI вв.;</w:t>
            </w:r>
          </w:p>
          <w:p w14:paraId="1D5701DD"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основные тенденции развития России и мира в середине ХХ - нач. ХХI вв.;</w:t>
            </w:r>
          </w:p>
          <w:p w14:paraId="2DEF4DA2"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сущность и причины локальных, региональных, межгосударственных конфликтов в середине XX - начале XXI вв.;</w:t>
            </w:r>
          </w:p>
          <w:p w14:paraId="50820B3B"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основные процессы (дезинтеграционные, интеграционные, поликультурные, миграционные и иные) политического и экономического развития России и мира;</w:t>
            </w:r>
          </w:p>
          <w:p w14:paraId="27F5A5EF"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назначение международных организаций и основные направления их деятельности;</w:t>
            </w:r>
          </w:p>
          <w:p w14:paraId="15EB90F4" w14:textId="77777777" w:rsidR="001902E0" w:rsidRPr="004D3ACB" w:rsidRDefault="001902E0" w:rsidP="008F21DF">
            <w:pPr>
              <w:widowControl w:val="0"/>
              <w:autoSpaceDE w:val="0"/>
              <w:autoSpaceDN w:val="0"/>
              <w:spacing w:after="0"/>
              <w:rPr>
                <w:rFonts w:ascii="Times New Roman" w:hAnsi="Times New Roman"/>
                <w:sz w:val="24"/>
                <w:szCs w:val="24"/>
              </w:rPr>
            </w:pPr>
            <w:r w:rsidRPr="004D3ACB">
              <w:rPr>
                <w:rFonts w:ascii="Times New Roman" w:hAnsi="Times New Roman"/>
                <w:sz w:val="24"/>
                <w:szCs w:val="24"/>
              </w:rPr>
              <w:t>- о роли науки, культуры и религии в сохранении и укреплении национальных и государственных традиций;</w:t>
            </w:r>
          </w:p>
          <w:p w14:paraId="09248CED" w14:textId="77777777" w:rsidR="001902E0" w:rsidRPr="004D3ACB" w:rsidRDefault="001902E0" w:rsidP="008F21DF">
            <w:pPr>
              <w:suppressAutoHyphens/>
              <w:spacing w:after="0"/>
              <w:rPr>
                <w:rFonts w:ascii="Times New Roman" w:hAnsi="Times New Roman"/>
                <w:sz w:val="24"/>
                <w:szCs w:val="24"/>
                <w:highlight w:val="yellow"/>
              </w:rPr>
            </w:pPr>
            <w:r w:rsidRPr="004D3ACB">
              <w:rPr>
                <w:rFonts w:ascii="Times New Roman" w:hAnsi="Times New Roman"/>
                <w:sz w:val="24"/>
                <w:szCs w:val="24"/>
              </w:rPr>
              <w:t>- проблемы и перспективы развития России и мира в конце XX - начале XXI вв. и их значение в профессиональной деятельности будущего специалиста.</w:t>
            </w:r>
          </w:p>
        </w:tc>
      </w:tr>
    </w:tbl>
    <w:p w14:paraId="440147E3" w14:textId="77777777" w:rsidR="003C0A0C" w:rsidRPr="003C0A0C" w:rsidRDefault="003C0A0C" w:rsidP="003C0A0C">
      <w:pPr>
        <w:spacing w:after="0" w:line="240" w:lineRule="auto"/>
        <w:rPr>
          <w:rFonts w:ascii="Times New Roman" w:eastAsia="Times New Roman" w:hAnsi="Times New Roman" w:cs="Times New Roman"/>
          <w:b/>
          <w:caps/>
          <w:sz w:val="24"/>
          <w:szCs w:val="24"/>
          <w:lang w:eastAsia="ru-RU"/>
        </w:rPr>
      </w:pPr>
    </w:p>
    <w:p w14:paraId="002F9920" w14:textId="77777777" w:rsidR="003C0A0C" w:rsidRPr="003C0A0C" w:rsidRDefault="003C0A0C" w:rsidP="003C0A0C">
      <w:pPr>
        <w:widowControl w:val="0"/>
        <w:numPr>
          <w:ilvl w:val="1"/>
          <w:numId w:val="9"/>
        </w:numPr>
        <w:tabs>
          <w:tab w:val="left" w:pos="1042"/>
        </w:tabs>
        <w:autoSpaceDE w:val="0"/>
        <w:autoSpaceDN w:val="0"/>
        <w:spacing w:after="0" w:line="240" w:lineRule="auto"/>
        <w:ind w:left="0" w:firstLine="709"/>
        <w:jc w:val="both"/>
        <w:outlineLvl w:val="0"/>
        <w:rPr>
          <w:rFonts w:ascii="Times New Roman" w:eastAsia="Times New Roman" w:hAnsi="Times New Roman" w:cs="Times New Roman"/>
          <w:b/>
          <w:bCs/>
          <w:sz w:val="24"/>
          <w:szCs w:val="24"/>
          <w:lang w:eastAsia="ru-RU"/>
        </w:rPr>
      </w:pPr>
      <w:r w:rsidRPr="003C0A0C">
        <w:rPr>
          <w:rFonts w:ascii="Times New Roman" w:eastAsia="Times New Roman" w:hAnsi="Times New Roman" w:cs="Times New Roman"/>
          <w:b/>
          <w:bCs/>
          <w:sz w:val="24"/>
          <w:szCs w:val="24"/>
          <w:lang w:eastAsia="ru-RU"/>
        </w:rPr>
        <w:lastRenderedPageBreak/>
        <w:t>Реализация</w:t>
      </w:r>
      <w:r w:rsidRPr="003C0A0C">
        <w:rPr>
          <w:rFonts w:ascii="Times New Roman" w:eastAsia="Times New Roman" w:hAnsi="Times New Roman" w:cs="Times New Roman"/>
          <w:b/>
          <w:bCs/>
          <w:spacing w:val="-7"/>
          <w:sz w:val="24"/>
          <w:szCs w:val="24"/>
          <w:lang w:eastAsia="ru-RU"/>
        </w:rPr>
        <w:t xml:space="preserve"> </w:t>
      </w:r>
      <w:r w:rsidRPr="003C0A0C">
        <w:rPr>
          <w:rFonts w:ascii="Times New Roman" w:eastAsia="Times New Roman" w:hAnsi="Times New Roman" w:cs="Times New Roman"/>
          <w:b/>
          <w:bCs/>
          <w:sz w:val="24"/>
          <w:szCs w:val="24"/>
          <w:lang w:eastAsia="ru-RU"/>
        </w:rPr>
        <w:t>воспитательных</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z w:val="24"/>
          <w:szCs w:val="24"/>
          <w:lang w:eastAsia="ru-RU"/>
        </w:rPr>
        <w:t>аспектов</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z w:val="24"/>
          <w:szCs w:val="24"/>
          <w:lang w:eastAsia="ru-RU"/>
        </w:rPr>
        <w:t>в</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z w:val="24"/>
          <w:szCs w:val="24"/>
          <w:lang w:eastAsia="ru-RU"/>
        </w:rPr>
        <w:t>процессе</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учебных</w:t>
      </w:r>
      <w:r w:rsidRPr="003C0A0C">
        <w:rPr>
          <w:rFonts w:ascii="Times New Roman" w:eastAsia="Times New Roman" w:hAnsi="Times New Roman" w:cs="Times New Roman"/>
          <w:b/>
          <w:bCs/>
          <w:spacing w:val="-4"/>
          <w:sz w:val="24"/>
          <w:szCs w:val="24"/>
          <w:lang w:eastAsia="ru-RU"/>
        </w:rPr>
        <w:t xml:space="preserve"> </w:t>
      </w:r>
      <w:r w:rsidRPr="003C0A0C">
        <w:rPr>
          <w:rFonts w:ascii="Times New Roman" w:eastAsia="Times New Roman" w:hAnsi="Times New Roman" w:cs="Times New Roman"/>
          <w:b/>
          <w:bCs/>
          <w:spacing w:val="-2"/>
          <w:sz w:val="24"/>
          <w:szCs w:val="24"/>
          <w:lang w:eastAsia="ru-RU"/>
        </w:rPr>
        <w:t>занятий</w:t>
      </w:r>
    </w:p>
    <w:p w14:paraId="3D1202F1" w14:textId="77777777" w:rsidR="003C0A0C" w:rsidRPr="003C0A0C" w:rsidRDefault="003C0A0C" w:rsidP="003C0A0C">
      <w:pPr>
        <w:tabs>
          <w:tab w:val="left" w:pos="10206"/>
        </w:tabs>
        <w:spacing w:after="200" w:line="240" w:lineRule="auto"/>
        <w:ind w:firstLine="709"/>
        <w:jc w:val="both"/>
        <w:rPr>
          <w:rFonts w:ascii="Times New Roman" w:eastAsia="Times New Roman" w:hAnsi="Times New Roman" w:cs="Times New Roman"/>
          <w:spacing w:val="-2"/>
          <w:sz w:val="24"/>
          <w:szCs w:val="24"/>
          <w:lang w:eastAsia="ru-RU"/>
        </w:rPr>
      </w:pPr>
      <w:r w:rsidRPr="003C0A0C">
        <w:rPr>
          <w:rFonts w:ascii="Times New Roman" w:eastAsia="Times New Roman" w:hAnsi="Times New Roman" w:cs="Times New Roman"/>
          <w:sz w:val="24"/>
          <w:szCs w:val="24"/>
          <w:lang w:eastAsia="ru-RU"/>
        </w:rPr>
        <w:t xml:space="preserve">На занятиях используются воспитательные возможности содержания </w:t>
      </w:r>
      <w:r w:rsidR="0093529C">
        <w:rPr>
          <w:rFonts w:ascii="Times New Roman" w:eastAsia="Times New Roman" w:hAnsi="Times New Roman" w:cs="Times New Roman"/>
          <w:sz w:val="24"/>
          <w:szCs w:val="24"/>
          <w:lang w:eastAsia="ru-RU"/>
        </w:rPr>
        <w:t>учебной дисциплины</w:t>
      </w:r>
      <w:r w:rsidRPr="003C0A0C">
        <w:rPr>
          <w:rFonts w:ascii="Times New Roman" w:eastAsia="Times New Roman" w:hAnsi="Times New Roman" w:cs="Times New Roman"/>
          <w:sz w:val="24"/>
          <w:szCs w:val="24"/>
          <w:lang w:eastAsia="ru-RU"/>
        </w:rPr>
        <w:t xml:space="preserve">, в том числе в сфере достижения личностных результатов обучения, </w:t>
      </w:r>
      <w:r w:rsidRPr="003C0A0C">
        <w:rPr>
          <w:rFonts w:ascii="Times New Roman" w:eastAsia="Times New Roman" w:hAnsi="Times New Roman" w:cs="Times New Roman"/>
          <w:spacing w:val="-2"/>
          <w:sz w:val="24"/>
          <w:szCs w:val="24"/>
          <w:lang w:eastAsia="ru-RU"/>
        </w:rPr>
        <w:t>включающих:</w:t>
      </w:r>
    </w:p>
    <w:p w14:paraId="7707B8BB" w14:textId="77777777" w:rsidR="003C0A0C" w:rsidRPr="003C0A0C" w:rsidRDefault="003C0A0C" w:rsidP="003C0A0C">
      <w:pPr>
        <w:widowControl w:val="0"/>
        <w:numPr>
          <w:ilvl w:val="0"/>
          <w:numId w:val="10"/>
        </w:numPr>
        <w:tabs>
          <w:tab w:val="left" w:pos="1276"/>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демонстрацию интереса к будущей профессии;</w:t>
      </w:r>
    </w:p>
    <w:p w14:paraId="7E46DCB5" w14:textId="77777777" w:rsidR="003C0A0C" w:rsidRPr="003C0A0C" w:rsidRDefault="003C0A0C" w:rsidP="003C0A0C">
      <w:pPr>
        <w:widowControl w:val="0"/>
        <w:numPr>
          <w:ilvl w:val="0"/>
          <w:numId w:val="11"/>
        </w:numPr>
        <w:tabs>
          <w:tab w:val="left" w:pos="1134"/>
          <w:tab w:val="left" w:pos="10206"/>
        </w:tabs>
        <w:autoSpaceDE w:val="0"/>
        <w:autoSpaceDN w:val="0"/>
        <w:spacing w:after="0" w:line="240" w:lineRule="auto"/>
        <w:ind w:left="0" w:firstLine="709"/>
        <w:jc w:val="both"/>
        <w:rPr>
          <w:rFonts w:ascii="Calibri" w:eastAsia="Times New Roman" w:hAnsi="Calibri" w:cs="Times New Roman"/>
          <w:sz w:val="24"/>
          <w:szCs w:val="24"/>
          <w:lang w:eastAsia="ru-RU"/>
        </w:rPr>
      </w:pPr>
      <w:r w:rsidRPr="003C0A0C">
        <w:rPr>
          <w:rFonts w:ascii="Times New Roman" w:eastAsia="Times New Roman" w:hAnsi="Times New Roman" w:cs="Times New Roman"/>
          <w:sz w:val="24"/>
          <w:szCs w:val="24"/>
          <w:lang w:eastAsia="ru-RU"/>
        </w:rPr>
        <w:t xml:space="preserve">  оценку собственного продвижения, личностного развития;</w:t>
      </w:r>
    </w:p>
    <w:p w14:paraId="7F8E18D7" w14:textId="77777777" w:rsidR="003C0A0C" w:rsidRPr="003C0A0C" w:rsidRDefault="003C0A0C" w:rsidP="003C0A0C">
      <w:pPr>
        <w:widowControl w:val="0"/>
        <w:numPr>
          <w:ilvl w:val="0"/>
          <w:numId w:val="1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Calibri" w:eastAsia="Times New Roman" w:hAnsi="Calibri" w:cs="Times New Roman"/>
          <w:sz w:val="24"/>
          <w:szCs w:val="24"/>
          <w:lang w:eastAsia="ru-RU"/>
        </w:rPr>
        <w:t>п</w:t>
      </w:r>
      <w:r w:rsidRPr="003C0A0C">
        <w:rPr>
          <w:rFonts w:ascii="Times New Roman" w:eastAsia="Times New Roman" w:hAnsi="Times New Roman" w:cs="Times New Roman"/>
          <w:sz w:val="24"/>
          <w:szCs w:val="24"/>
          <w:lang w:eastAsia="ru-RU"/>
        </w:rPr>
        <w:t>оложительную динамик</w:t>
      </w:r>
      <w:r w:rsidRPr="003C0A0C">
        <w:rPr>
          <w:rFonts w:ascii="Calibri" w:eastAsia="Times New Roman" w:hAnsi="Calibri" w:cs="Times New Roman"/>
          <w:sz w:val="24"/>
          <w:szCs w:val="24"/>
          <w:lang w:eastAsia="ru-RU"/>
        </w:rPr>
        <w:t>у</w:t>
      </w:r>
      <w:r w:rsidRPr="003C0A0C">
        <w:rPr>
          <w:rFonts w:ascii="Times New Roman" w:eastAsia="Times New Roman" w:hAnsi="Times New Roman" w:cs="Times New Roman"/>
          <w:sz w:val="24"/>
          <w:szCs w:val="24"/>
          <w:lang w:eastAsia="ru-RU"/>
        </w:rPr>
        <w:t xml:space="preserve"> в организации собственной учебной деятельности по результатам самооценки, самоанализа и коррекции ее результатов;</w:t>
      </w:r>
    </w:p>
    <w:p w14:paraId="095BF183" w14:textId="77777777" w:rsidR="003C0A0C" w:rsidRPr="003C0A0C" w:rsidRDefault="003C0A0C" w:rsidP="003C0A0C">
      <w:pPr>
        <w:widowControl w:val="0"/>
        <w:numPr>
          <w:ilvl w:val="0"/>
          <w:numId w:val="11"/>
        </w:numPr>
        <w:tabs>
          <w:tab w:val="left" w:pos="1276"/>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ответственность за результат учебной деятельности и подготовки к профессиональной деятельности;</w:t>
      </w:r>
    </w:p>
    <w:p w14:paraId="274CD661" w14:textId="77777777" w:rsidR="003C0A0C" w:rsidRPr="003C0A0C" w:rsidRDefault="003C0A0C" w:rsidP="003C0A0C">
      <w:pPr>
        <w:widowControl w:val="0"/>
        <w:numPr>
          <w:ilvl w:val="0"/>
          <w:numId w:val="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проявление высокопрофессиональной трудовой активности;</w:t>
      </w:r>
    </w:p>
    <w:p w14:paraId="49C90C06" w14:textId="77777777" w:rsidR="003C0A0C" w:rsidRPr="003C0A0C" w:rsidRDefault="003C0A0C" w:rsidP="003C0A0C">
      <w:pPr>
        <w:widowControl w:val="0"/>
        <w:numPr>
          <w:ilvl w:val="0"/>
          <w:numId w:val="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участие в исследовательской и проектной работе;</w:t>
      </w:r>
    </w:p>
    <w:p w14:paraId="40DF1247" w14:textId="77777777" w:rsidR="003C0A0C" w:rsidRPr="003C0A0C" w:rsidRDefault="003C0A0C" w:rsidP="003C0A0C">
      <w:pPr>
        <w:widowControl w:val="0"/>
        <w:numPr>
          <w:ilvl w:val="0"/>
          <w:numId w:val="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участие в конкурсах профессионального мастерства, олимпиадах по профессии,</w:t>
      </w:r>
      <w:r w:rsidRPr="003C0A0C">
        <w:rPr>
          <w:rFonts w:ascii="Calibri" w:eastAsia="Times New Roman" w:hAnsi="Calibri" w:cs="Times New Roman"/>
          <w:sz w:val="24"/>
          <w:szCs w:val="24"/>
          <w:lang w:eastAsia="ru-RU"/>
        </w:rPr>
        <w:t xml:space="preserve"> </w:t>
      </w:r>
      <w:r w:rsidRPr="003C0A0C">
        <w:rPr>
          <w:rFonts w:ascii="Times New Roman" w:eastAsia="Times New Roman" w:hAnsi="Times New Roman" w:cs="Times New Roman"/>
          <w:sz w:val="24"/>
          <w:szCs w:val="24"/>
          <w:lang w:eastAsia="ru-RU"/>
        </w:rPr>
        <w:t>викторинах, в предметных неделях;</w:t>
      </w:r>
    </w:p>
    <w:p w14:paraId="48CD0E4D" w14:textId="77777777" w:rsidR="003C0A0C" w:rsidRPr="003C0A0C" w:rsidRDefault="003C0A0C" w:rsidP="003C0A0C">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соблюдение этических норм общения при взаимодействии с обучающимися,</w:t>
      </w:r>
      <w:r w:rsidRPr="003C0A0C">
        <w:rPr>
          <w:rFonts w:ascii="Calibri" w:eastAsia="Times New Roman" w:hAnsi="Calibri" w:cs="Times New Roman"/>
          <w:sz w:val="24"/>
          <w:szCs w:val="24"/>
          <w:lang w:eastAsia="ru-RU"/>
        </w:rPr>
        <w:t xml:space="preserve"> </w:t>
      </w:r>
      <w:r w:rsidRPr="003C0A0C">
        <w:rPr>
          <w:rFonts w:ascii="Times New Roman" w:eastAsia="Times New Roman" w:hAnsi="Times New Roman" w:cs="Times New Roman"/>
          <w:sz w:val="24"/>
          <w:szCs w:val="24"/>
          <w:lang w:eastAsia="ru-RU"/>
        </w:rPr>
        <w:t>преподавателями, мастерами и руководителями практики;</w:t>
      </w:r>
    </w:p>
    <w:p w14:paraId="7DAA7803" w14:textId="77777777" w:rsidR="003C0A0C" w:rsidRPr="003C0A0C" w:rsidRDefault="003C0A0C" w:rsidP="003C0A0C">
      <w:pPr>
        <w:widowControl w:val="0"/>
        <w:numPr>
          <w:ilvl w:val="0"/>
          <w:numId w:val="14"/>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конструктивное взаимодействие в учебном коллективе;</w:t>
      </w:r>
    </w:p>
    <w:p w14:paraId="0FCAF557" w14:textId="77777777" w:rsidR="003C0A0C" w:rsidRPr="003C0A0C" w:rsidRDefault="003C0A0C" w:rsidP="003C0A0C">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демонстрация навыков межличностного делового общения, социального имиджа;</w:t>
      </w:r>
    </w:p>
    <w:p w14:paraId="7832D3F5" w14:textId="77777777" w:rsidR="003C0A0C" w:rsidRPr="003C0A0C" w:rsidRDefault="003C0A0C" w:rsidP="003C0A0C">
      <w:pPr>
        <w:widowControl w:val="0"/>
        <w:numPr>
          <w:ilvl w:val="0"/>
          <w:numId w:val="15"/>
        </w:numPr>
        <w:tabs>
          <w:tab w:val="left" w:pos="851"/>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готовность к общению и взаимодействию с лю</w:t>
      </w:r>
      <w:r w:rsidRPr="003C0A0C">
        <w:rPr>
          <w:rFonts w:ascii="Calibri" w:eastAsia="Times New Roman" w:hAnsi="Calibri" w:cs="Times New Roman"/>
          <w:sz w:val="24"/>
          <w:szCs w:val="24"/>
          <w:lang w:eastAsia="ru-RU"/>
        </w:rPr>
        <w:t xml:space="preserve">дьми самого разного статуса, </w:t>
      </w:r>
      <w:r w:rsidRPr="003C0A0C">
        <w:rPr>
          <w:rFonts w:ascii="Times New Roman" w:eastAsia="Times New Roman" w:hAnsi="Times New Roman" w:cs="Times New Roman"/>
          <w:sz w:val="24"/>
          <w:szCs w:val="24"/>
          <w:lang w:eastAsia="ru-RU"/>
        </w:rPr>
        <w:t>этнической, религиозной принадлежности и в многообразных обстоятельствах;</w:t>
      </w:r>
    </w:p>
    <w:p w14:paraId="50FA5789" w14:textId="77777777" w:rsidR="003C0A0C" w:rsidRPr="003C0A0C" w:rsidRDefault="003C0A0C" w:rsidP="003C0A0C">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сформированность гражданской позиции; участие в волонтерском движении;  </w:t>
      </w:r>
    </w:p>
    <w:p w14:paraId="64B476FC" w14:textId="77777777" w:rsidR="004B2D6E" w:rsidRDefault="003C0A0C"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проявление мировоззренческих установок на готовность молодых людей к работе </w:t>
      </w:r>
      <w:r w:rsidRPr="003C0A0C">
        <w:rPr>
          <w:rFonts w:ascii="Calibri" w:eastAsia="Times New Roman" w:hAnsi="Calibri" w:cs="Times New Roman"/>
          <w:sz w:val="24"/>
          <w:szCs w:val="24"/>
          <w:lang w:eastAsia="ru-RU"/>
        </w:rPr>
        <w:t xml:space="preserve"> </w:t>
      </w:r>
      <w:r w:rsidRPr="003C0A0C">
        <w:rPr>
          <w:rFonts w:ascii="Times New Roman" w:eastAsia="Times New Roman" w:hAnsi="Times New Roman" w:cs="Times New Roman"/>
          <w:sz w:val="24"/>
          <w:szCs w:val="24"/>
          <w:lang w:eastAsia="ru-RU"/>
        </w:rPr>
        <w:t>на благо Отечества;</w:t>
      </w:r>
    </w:p>
    <w:p w14:paraId="35709768"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 xml:space="preserve">- </w:t>
      </w:r>
      <w:r w:rsidR="003C0A0C" w:rsidRPr="004B2D6E">
        <w:rPr>
          <w:rFonts w:ascii="Times New Roman" w:eastAsia="Times New Roman" w:hAnsi="Times New Roman" w:cs="Times New Roman"/>
          <w:sz w:val="24"/>
          <w:szCs w:val="24"/>
          <w:lang w:eastAsia="ru-RU"/>
        </w:rPr>
        <w:t>проявление правовой активности и навыков правомерного поведения, уважения к Закону;</w:t>
      </w:r>
    </w:p>
    <w:p w14:paraId="6985F6E5" w14:textId="77777777" w:rsidR="004B2D6E" w:rsidRDefault="003C0A0C"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отсутствие фактов проявления идеологии терроризма и экстремизма среди обучающихся;</w:t>
      </w:r>
    </w:p>
    <w:p w14:paraId="3BE1DBBC"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о</w:t>
      </w:r>
      <w:r w:rsidR="003C0A0C" w:rsidRPr="004B2D6E">
        <w:rPr>
          <w:rFonts w:ascii="Times New Roman" w:eastAsia="Times New Roman" w:hAnsi="Times New Roman" w:cs="Times New Roman"/>
          <w:sz w:val="24"/>
          <w:szCs w:val="24"/>
          <w:lang w:eastAsia="ru-RU"/>
        </w:rPr>
        <w:t>тсутствие социальных конфликтов среди обучающихся, основанных на межнациональной, межрелигиозной почве;</w:t>
      </w:r>
    </w:p>
    <w:p w14:paraId="69B79053"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у</w:t>
      </w:r>
      <w:r w:rsidR="003C0A0C" w:rsidRPr="004B2D6E">
        <w:rPr>
          <w:rFonts w:ascii="Times New Roman" w:eastAsia="Times New Roman" w:hAnsi="Times New Roman" w:cs="Times New Roman"/>
          <w:sz w:val="24"/>
          <w:szCs w:val="24"/>
          <w:lang w:eastAsia="ru-RU"/>
        </w:rPr>
        <w:t xml:space="preserve">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4CA84A0B"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д</w:t>
      </w:r>
      <w:r w:rsidR="003C0A0C" w:rsidRPr="004B2D6E">
        <w:rPr>
          <w:rFonts w:ascii="Times New Roman" w:eastAsia="Times New Roman" w:hAnsi="Times New Roman" w:cs="Times New Roman"/>
          <w:sz w:val="24"/>
          <w:szCs w:val="24"/>
          <w:lang w:eastAsia="ru-RU"/>
        </w:rPr>
        <w:t>обровольческие инициативы по поддержки инвалидов и престарелых граждан;</w:t>
      </w:r>
    </w:p>
    <w:p w14:paraId="7F8DAAA5"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п</w:t>
      </w:r>
      <w:r w:rsidR="003C0A0C" w:rsidRPr="004B2D6E">
        <w:rPr>
          <w:rFonts w:ascii="Times New Roman" w:eastAsia="Times New Roman" w:hAnsi="Times New Roman" w:cs="Times New Roman"/>
          <w:sz w:val="24"/>
          <w:szCs w:val="24"/>
          <w:lang w:eastAsia="ru-RU"/>
        </w:rPr>
        <w:t>роявление экологической культуры, бережного отношения к родной земле, природным богатствам России и мира;</w:t>
      </w:r>
    </w:p>
    <w:p w14:paraId="70D75207"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д</w:t>
      </w:r>
      <w:r w:rsidR="003C0A0C" w:rsidRPr="004B2D6E">
        <w:rPr>
          <w:rFonts w:ascii="Times New Roman" w:eastAsia="Times New Roman" w:hAnsi="Times New Roman" w:cs="Times New Roman"/>
          <w:sz w:val="24"/>
          <w:szCs w:val="24"/>
          <w:lang w:eastAsia="ru-RU"/>
        </w:rPr>
        <w:t>емонстрацию умений и навыков разумного природопользования, нетерпимого отношения к действиям, приносящим вред экологии;</w:t>
      </w:r>
    </w:p>
    <w:p w14:paraId="6451495D"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3C0A0C" w:rsidRPr="004B2D6E">
        <w:rPr>
          <w:rFonts w:ascii="Times New Roman" w:eastAsia="Times New Roman" w:hAnsi="Times New Roman" w:cs="Times New Roman"/>
          <w:sz w:val="24"/>
          <w:szCs w:val="24"/>
          <w:lang w:eastAsia="ru-RU"/>
        </w:rPr>
        <w:t>емонстрацию навыков здорового образа жизни и высокий уровень культуры здоровья обучающихся;</w:t>
      </w:r>
    </w:p>
    <w:p w14:paraId="3F035F72"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3C0A0C" w:rsidRPr="004B2D6E">
        <w:rPr>
          <w:rFonts w:ascii="Times New Roman" w:eastAsia="Times New Roman" w:hAnsi="Times New Roman" w:cs="Times New Roman"/>
          <w:sz w:val="24"/>
          <w:szCs w:val="24"/>
          <w:lang w:eastAsia="ru-RU"/>
        </w:rPr>
        <w:t>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7F72499E"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3C0A0C" w:rsidRPr="004B2D6E">
        <w:rPr>
          <w:rFonts w:ascii="Times New Roman" w:eastAsia="Times New Roman" w:hAnsi="Times New Roman" w:cs="Times New Roman"/>
          <w:sz w:val="24"/>
          <w:szCs w:val="24"/>
          <w:lang w:eastAsia="ru-RU"/>
        </w:rPr>
        <w:t>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10E46986"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3C0A0C" w:rsidRPr="004B2D6E">
        <w:rPr>
          <w:rFonts w:ascii="Times New Roman" w:eastAsia="Times New Roman" w:hAnsi="Times New Roman" w:cs="Times New Roman"/>
          <w:sz w:val="24"/>
          <w:szCs w:val="24"/>
          <w:lang w:eastAsia="ru-RU"/>
        </w:rPr>
        <w:t xml:space="preserve">частие в конкурсах профессионального мастерства разного уровня и в командных проектах; </w:t>
      </w:r>
    </w:p>
    <w:p w14:paraId="6BC4B597"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3C0A0C" w:rsidRPr="004B2D6E">
        <w:rPr>
          <w:rFonts w:ascii="Times New Roman" w:eastAsia="Times New Roman" w:hAnsi="Times New Roman" w:cs="Times New Roman"/>
          <w:sz w:val="24"/>
          <w:szCs w:val="24"/>
          <w:lang w:eastAsia="ru-RU"/>
        </w:rPr>
        <w:t>ормирование мотивации на получение профильного высшего образования по выбранной специальности;</w:t>
      </w:r>
    </w:p>
    <w:p w14:paraId="4555D85B"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3C0A0C" w:rsidRPr="004B2D6E">
        <w:rPr>
          <w:rFonts w:ascii="Times New Roman" w:eastAsia="Times New Roman" w:hAnsi="Times New Roman" w:cs="Times New Roman"/>
          <w:sz w:val="24"/>
          <w:szCs w:val="24"/>
          <w:lang w:eastAsia="ru-RU"/>
        </w:rPr>
        <w:t xml:space="preserve">роявление экономической и финансовой культуры, экономической </w:t>
      </w:r>
      <w:r w:rsidR="003C0A0C" w:rsidRPr="004B2D6E">
        <w:rPr>
          <w:rFonts w:ascii="Times New Roman" w:eastAsia="Times New Roman" w:hAnsi="Times New Roman" w:cs="Times New Roman"/>
          <w:sz w:val="24"/>
          <w:szCs w:val="24"/>
          <w:lang w:eastAsia="ru-RU"/>
        </w:rPr>
        <w:lastRenderedPageBreak/>
        <w:t>грамотности, а также собственной адекватной позиции по отношению к социально-экономической действительности;</w:t>
      </w:r>
    </w:p>
    <w:p w14:paraId="398ECD69" w14:textId="0EBEB5EC" w:rsidR="003C0A0C" w:rsidRPr="004B2D6E" w:rsidRDefault="003C0A0C"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развитие эстетического восприятия, способности воспринимать прекрасное в окружающей природе, в искусстве.</w:t>
      </w:r>
    </w:p>
    <w:p w14:paraId="366B0F22" w14:textId="77777777" w:rsidR="003C0A0C" w:rsidRPr="003C0A0C" w:rsidRDefault="003C0A0C" w:rsidP="003C0A0C">
      <w:pPr>
        <w:spacing w:after="200" w:line="240" w:lineRule="auto"/>
        <w:ind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C0A0C">
        <w:rPr>
          <w:rFonts w:ascii="Times New Roman" w:eastAsia="Times New Roman" w:hAnsi="Times New Roman" w:cs="Times New Roman"/>
          <w:spacing w:val="40"/>
          <w:sz w:val="24"/>
          <w:szCs w:val="24"/>
          <w:lang w:eastAsia="ru-RU"/>
        </w:rPr>
        <w:t xml:space="preserve"> </w:t>
      </w:r>
      <w:r w:rsidRPr="003C0A0C">
        <w:rPr>
          <w:rFonts w:ascii="Times New Roman" w:eastAsia="Times New Roman" w:hAnsi="Times New Roman" w:cs="Times New Roman"/>
          <w:sz w:val="24"/>
          <w:szCs w:val="24"/>
          <w:lang w:eastAsia="ru-RU"/>
        </w:rPr>
        <w:t>для обсуждения.</w:t>
      </w:r>
    </w:p>
    <w:p w14:paraId="44306AF6" w14:textId="77777777" w:rsidR="003C0A0C" w:rsidRPr="003C0A0C" w:rsidRDefault="003C0A0C" w:rsidP="003C0A0C">
      <w:pPr>
        <w:widowControl w:val="0"/>
        <w:tabs>
          <w:tab w:val="left" w:pos="1043"/>
        </w:tabs>
        <w:autoSpaceDE w:val="0"/>
        <w:autoSpaceDN w:val="0"/>
        <w:spacing w:after="0" w:line="240" w:lineRule="auto"/>
        <w:ind w:left="622"/>
        <w:outlineLvl w:val="0"/>
        <w:rPr>
          <w:rFonts w:ascii="Times New Roman" w:eastAsia="Times New Roman" w:hAnsi="Times New Roman" w:cs="Times New Roman"/>
          <w:b/>
          <w:bCs/>
          <w:sz w:val="24"/>
          <w:szCs w:val="24"/>
          <w:lang w:eastAsia="ru-RU"/>
        </w:rPr>
      </w:pPr>
      <w:r w:rsidRPr="003C0A0C">
        <w:rPr>
          <w:rFonts w:ascii="Times New Roman" w:eastAsia="Times New Roman" w:hAnsi="Times New Roman" w:cs="Times New Roman"/>
          <w:b/>
          <w:bCs/>
          <w:sz w:val="24"/>
          <w:szCs w:val="24"/>
          <w:lang w:eastAsia="ru-RU"/>
        </w:rPr>
        <w:t>1.5. Использование</w:t>
      </w:r>
      <w:r w:rsidRPr="003C0A0C">
        <w:rPr>
          <w:rFonts w:ascii="Times New Roman" w:eastAsia="Times New Roman" w:hAnsi="Times New Roman" w:cs="Times New Roman"/>
          <w:b/>
          <w:bCs/>
          <w:spacing w:val="-8"/>
          <w:sz w:val="24"/>
          <w:szCs w:val="24"/>
          <w:lang w:eastAsia="ru-RU"/>
        </w:rPr>
        <w:t xml:space="preserve"> </w:t>
      </w:r>
      <w:r w:rsidRPr="003C0A0C">
        <w:rPr>
          <w:rFonts w:ascii="Times New Roman" w:eastAsia="Times New Roman" w:hAnsi="Times New Roman" w:cs="Times New Roman"/>
          <w:b/>
          <w:bCs/>
          <w:sz w:val="24"/>
          <w:szCs w:val="24"/>
          <w:lang w:eastAsia="ru-RU"/>
        </w:rPr>
        <w:t>активных</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и</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интерактивных</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форм</w:t>
      </w:r>
      <w:r w:rsidRPr="003C0A0C">
        <w:rPr>
          <w:rFonts w:ascii="Times New Roman" w:eastAsia="Times New Roman" w:hAnsi="Times New Roman" w:cs="Times New Roman"/>
          <w:b/>
          <w:bCs/>
          <w:spacing w:val="-8"/>
          <w:sz w:val="24"/>
          <w:szCs w:val="24"/>
          <w:lang w:eastAsia="ru-RU"/>
        </w:rPr>
        <w:t xml:space="preserve"> </w:t>
      </w:r>
      <w:r w:rsidRPr="003C0A0C">
        <w:rPr>
          <w:rFonts w:ascii="Times New Roman" w:eastAsia="Times New Roman" w:hAnsi="Times New Roman" w:cs="Times New Roman"/>
          <w:b/>
          <w:bCs/>
          <w:sz w:val="24"/>
          <w:szCs w:val="24"/>
          <w:lang w:eastAsia="ru-RU"/>
        </w:rPr>
        <w:t>проведения</w:t>
      </w:r>
      <w:r w:rsidRPr="003C0A0C">
        <w:rPr>
          <w:rFonts w:ascii="Times New Roman" w:eastAsia="Times New Roman" w:hAnsi="Times New Roman" w:cs="Times New Roman"/>
          <w:b/>
          <w:bCs/>
          <w:spacing w:val="-8"/>
          <w:sz w:val="24"/>
          <w:szCs w:val="24"/>
          <w:lang w:eastAsia="ru-RU"/>
        </w:rPr>
        <w:t xml:space="preserve"> </w:t>
      </w:r>
      <w:r w:rsidRPr="003C0A0C">
        <w:rPr>
          <w:rFonts w:ascii="Times New Roman" w:eastAsia="Times New Roman" w:hAnsi="Times New Roman" w:cs="Times New Roman"/>
          <w:b/>
          <w:bCs/>
          <w:spacing w:val="-2"/>
          <w:sz w:val="24"/>
          <w:szCs w:val="24"/>
          <w:lang w:eastAsia="ru-RU"/>
        </w:rPr>
        <w:t>занятий</w:t>
      </w:r>
    </w:p>
    <w:p w14:paraId="10843085" w14:textId="77777777" w:rsidR="003C0A0C" w:rsidRPr="003C0A0C" w:rsidRDefault="003C0A0C" w:rsidP="003C0A0C">
      <w:pPr>
        <w:widowControl w:val="0"/>
        <w:tabs>
          <w:tab w:val="left" w:pos="1843"/>
          <w:tab w:val="left" w:pos="2982"/>
          <w:tab w:val="left" w:pos="3466"/>
          <w:tab w:val="left" w:pos="4683"/>
          <w:tab w:val="left" w:pos="5872"/>
          <w:tab w:val="left" w:pos="7525"/>
          <w:tab w:val="left" w:pos="8931"/>
          <w:tab w:val="left" w:pos="10128"/>
        </w:tabs>
        <w:autoSpaceDE w:val="0"/>
        <w:autoSpaceDN w:val="0"/>
        <w:spacing w:after="0" w:line="240" w:lineRule="auto"/>
        <w:ind w:firstLine="709"/>
        <w:rPr>
          <w:rFonts w:ascii="Times New Roman" w:eastAsia="Times New Roman" w:hAnsi="Times New Roman" w:cs="Times New Roman"/>
          <w:b/>
          <w:i/>
          <w:sz w:val="24"/>
          <w:szCs w:val="24"/>
          <w:u w:val="single"/>
        </w:rPr>
      </w:pPr>
      <w:r w:rsidRPr="003C0A0C">
        <w:rPr>
          <w:rFonts w:ascii="Times New Roman" w:eastAsia="Times New Roman" w:hAnsi="Times New Roman" w:cs="Times New Roman"/>
          <w:spacing w:val="-6"/>
          <w:sz w:val="24"/>
          <w:szCs w:val="24"/>
        </w:rPr>
        <w:t>На</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занятиях</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6"/>
          <w:sz w:val="24"/>
          <w:szCs w:val="24"/>
        </w:rPr>
        <w:t>по</w:t>
      </w:r>
      <w:r w:rsidRPr="003C0A0C">
        <w:rPr>
          <w:rFonts w:ascii="Times New Roman" w:eastAsia="Times New Roman" w:hAnsi="Times New Roman" w:cs="Times New Roman"/>
          <w:sz w:val="24"/>
          <w:szCs w:val="24"/>
        </w:rPr>
        <w:t xml:space="preserve"> учебному </w:t>
      </w:r>
      <w:r w:rsidRPr="003C0A0C">
        <w:rPr>
          <w:rFonts w:ascii="Times New Roman" w:eastAsia="Times New Roman" w:hAnsi="Times New Roman" w:cs="Times New Roman"/>
          <w:spacing w:val="-2"/>
          <w:sz w:val="24"/>
          <w:szCs w:val="24"/>
        </w:rPr>
        <w:t>предмету</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используются</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следующие</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активные</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10"/>
          <w:sz w:val="24"/>
          <w:szCs w:val="24"/>
        </w:rPr>
        <w:t xml:space="preserve">и </w:t>
      </w:r>
      <w:r w:rsidRPr="003C0A0C">
        <w:rPr>
          <w:rFonts w:ascii="Times New Roman" w:eastAsia="Times New Roman" w:hAnsi="Times New Roman" w:cs="Times New Roman"/>
          <w:sz w:val="24"/>
          <w:szCs w:val="24"/>
        </w:rPr>
        <w:t>интерактивные формы проведения занятий:</w:t>
      </w:r>
    </w:p>
    <w:p w14:paraId="3A4606EE" w14:textId="77777777" w:rsidR="003C0A0C" w:rsidRPr="003C0A0C" w:rsidRDefault="003C0A0C" w:rsidP="003C0A0C">
      <w:pPr>
        <w:widowControl w:val="0"/>
        <w:numPr>
          <w:ilvl w:val="0"/>
          <w:numId w:val="17"/>
        </w:numPr>
        <w:tabs>
          <w:tab w:val="left" w:pos="1843"/>
          <w:tab w:val="left" w:pos="2982"/>
          <w:tab w:val="left" w:pos="3466"/>
          <w:tab w:val="left" w:pos="4683"/>
          <w:tab w:val="left" w:pos="5872"/>
          <w:tab w:val="left" w:pos="7525"/>
          <w:tab w:val="left" w:pos="8931"/>
          <w:tab w:val="left" w:pos="10128"/>
        </w:tabs>
        <w:autoSpaceDE w:val="0"/>
        <w:autoSpaceDN w:val="0"/>
        <w:spacing w:after="0" w:line="240" w:lineRule="auto"/>
        <w:rPr>
          <w:rFonts w:ascii="Times New Roman" w:eastAsia="Times New Roman" w:hAnsi="Times New Roman" w:cs="Times New Roman"/>
          <w:sz w:val="24"/>
          <w:szCs w:val="24"/>
        </w:rPr>
      </w:pPr>
      <w:r w:rsidRPr="003C0A0C">
        <w:rPr>
          <w:rFonts w:ascii="Times New Roman" w:eastAsia="Times New Roman" w:hAnsi="Times New Roman" w:cs="Times New Roman"/>
          <w:sz w:val="24"/>
          <w:szCs w:val="24"/>
        </w:rPr>
        <w:t>круглый</w:t>
      </w:r>
      <w:r w:rsidRPr="003C0A0C">
        <w:rPr>
          <w:rFonts w:ascii="Times New Roman" w:eastAsia="Times New Roman" w:hAnsi="Times New Roman" w:cs="Times New Roman"/>
          <w:spacing w:val="-15"/>
          <w:sz w:val="24"/>
          <w:szCs w:val="24"/>
        </w:rPr>
        <w:t xml:space="preserve"> </w:t>
      </w:r>
      <w:r w:rsidRPr="003C0A0C">
        <w:rPr>
          <w:rFonts w:ascii="Times New Roman" w:eastAsia="Times New Roman" w:hAnsi="Times New Roman" w:cs="Times New Roman"/>
          <w:spacing w:val="-2"/>
          <w:sz w:val="24"/>
          <w:szCs w:val="24"/>
        </w:rPr>
        <w:t>стол;</w:t>
      </w:r>
    </w:p>
    <w:p w14:paraId="2B849D2C" w14:textId="77777777" w:rsidR="003C0A0C" w:rsidRPr="003C0A0C" w:rsidRDefault="003C0A0C" w:rsidP="003C0A0C">
      <w:pPr>
        <w:widowControl w:val="0"/>
        <w:numPr>
          <w:ilvl w:val="0"/>
          <w:numId w:val="17"/>
        </w:numPr>
        <w:tabs>
          <w:tab w:val="left" w:pos="982"/>
        </w:tabs>
        <w:autoSpaceDE w:val="0"/>
        <w:autoSpaceDN w:val="0"/>
        <w:spacing w:after="0" w:line="240" w:lineRule="auto"/>
        <w:contextualSpacing/>
        <w:rPr>
          <w:rFonts w:ascii="Times New Roman" w:eastAsia="Times New Roman" w:hAnsi="Times New Roman" w:cs="Times New Roman"/>
          <w:sz w:val="24"/>
          <w:szCs w:val="24"/>
          <w:lang w:eastAsia="ru-RU"/>
        </w:rPr>
      </w:pPr>
      <w:r w:rsidRPr="003C0A0C">
        <w:rPr>
          <w:rFonts w:ascii="Times New Roman" w:eastAsia="Times New Roman" w:hAnsi="Times New Roman" w:cs="Times New Roman"/>
          <w:spacing w:val="-2"/>
          <w:sz w:val="24"/>
          <w:szCs w:val="24"/>
          <w:lang w:eastAsia="ru-RU"/>
        </w:rPr>
        <w:t>дискуссии;</w:t>
      </w:r>
    </w:p>
    <w:p w14:paraId="16D5DEAD" w14:textId="66862ECF" w:rsidR="003C0A0C" w:rsidRPr="001902E0" w:rsidRDefault="003C0A0C" w:rsidP="00E860F1">
      <w:pPr>
        <w:widowControl w:val="0"/>
        <w:numPr>
          <w:ilvl w:val="0"/>
          <w:numId w:val="17"/>
        </w:numPr>
        <w:tabs>
          <w:tab w:val="left" w:pos="982"/>
        </w:tabs>
        <w:autoSpaceDE w:val="0"/>
        <w:autoSpaceDN w:val="0"/>
        <w:spacing w:after="0" w:line="240" w:lineRule="auto"/>
        <w:contextualSpacing/>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групповая</w:t>
      </w:r>
      <w:r w:rsidRPr="003C0A0C">
        <w:rPr>
          <w:rFonts w:ascii="Times New Roman" w:eastAsia="Times New Roman" w:hAnsi="Times New Roman" w:cs="Times New Roman"/>
          <w:spacing w:val="-6"/>
          <w:sz w:val="24"/>
          <w:szCs w:val="24"/>
          <w:lang w:eastAsia="ru-RU"/>
        </w:rPr>
        <w:t xml:space="preserve"> </w:t>
      </w:r>
      <w:r w:rsidRPr="003C0A0C">
        <w:rPr>
          <w:rFonts w:ascii="Times New Roman" w:eastAsia="Times New Roman" w:hAnsi="Times New Roman" w:cs="Times New Roman"/>
          <w:sz w:val="24"/>
          <w:szCs w:val="24"/>
          <w:lang w:eastAsia="ru-RU"/>
        </w:rPr>
        <w:t>работа</w:t>
      </w:r>
      <w:r w:rsidRPr="003C0A0C">
        <w:rPr>
          <w:rFonts w:ascii="Times New Roman" w:eastAsia="Times New Roman" w:hAnsi="Times New Roman" w:cs="Times New Roman"/>
          <w:spacing w:val="-5"/>
          <w:sz w:val="24"/>
          <w:szCs w:val="24"/>
          <w:lang w:eastAsia="ru-RU"/>
        </w:rPr>
        <w:t xml:space="preserve"> </w:t>
      </w:r>
      <w:r w:rsidRPr="003C0A0C">
        <w:rPr>
          <w:rFonts w:ascii="Times New Roman" w:eastAsia="Times New Roman" w:hAnsi="Times New Roman" w:cs="Times New Roman"/>
          <w:sz w:val="24"/>
          <w:szCs w:val="24"/>
          <w:lang w:eastAsia="ru-RU"/>
        </w:rPr>
        <w:t>или</w:t>
      </w:r>
      <w:r w:rsidRPr="003C0A0C">
        <w:rPr>
          <w:rFonts w:ascii="Times New Roman" w:eastAsia="Times New Roman" w:hAnsi="Times New Roman" w:cs="Times New Roman"/>
          <w:spacing w:val="-3"/>
          <w:sz w:val="24"/>
          <w:szCs w:val="24"/>
          <w:lang w:eastAsia="ru-RU"/>
        </w:rPr>
        <w:t xml:space="preserve"> </w:t>
      </w:r>
      <w:r w:rsidRPr="003C0A0C">
        <w:rPr>
          <w:rFonts w:ascii="Times New Roman" w:eastAsia="Times New Roman" w:hAnsi="Times New Roman" w:cs="Times New Roman"/>
          <w:sz w:val="24"/>
          <w:szCs w:val="24"/>
          <w:lang w:eastAsia="ru-RU"/>
        </w:rPr>
        <w:t>работа</w:t>
      </w:r>
      <w:r w:rsidRPr="003C0A0C">
        <w:rPr>
          <w:rFonts w:ascii="Times New Roman" w:eastAsia="Times New Roman" w:hAnsi="Times New Roman" w:cs="Times New Roman"/>
          <w:spacing w:val="-5"/>
          <w:sz w:val="24"/>
          <w:szCs w:val="24"/>
          <w:lang w:eastAsia="ru-RU"/>
        </w:rPr>
        <w:t xml:space="preserve"> </w:t>
      </w:r>
      <w:r w:rsidRPr="003C0A0C">
        <w:rPr>
          <w:rFonts w:ascii="Times New Roman" w:eastAsia="Times New Roman" w:hAnsi="Times New Roman" w:cs="Times New Roman"/>
          <w:sz w:val="24"/>
          <w:szCs w:val="24"/>
          <w:lang w:eastAsia="ru-RU"/>
        </w:rPr>
        <w:t>в</w:t>
      </w:r>
      <w:r w:rsidRPr="003C0A0C">
        <w:rPr>
          <w:rFonts w:ascii="Times New Roman" w:eastAsia="Times New Roman" w:hAnsi="Times New Roman" w:cs="Times New Roman"/>
          <w:spacing w:val="-4"/>
          <w:sz w:val="24"/>
          <w:szCs w:val="24"/>
          <w:lang w:eastAsia="ru-RU"/>
        </w:rPr>
        <w:t xml:space="preserve"> </w:t>
      </w:r>
      <w:r w:rsidRPr="003C0A0C">
        <w:rPr>
          <w:rFonts w:ascii="Times New Roman" w:eastAsia="Times New Roman" w:hAnsi="Times New Roman" w:cs="Times New Roman"/>
          <w:spacing w:val="-2"/>
          <w:sz w:val="24"/>
          <w:szCs w:val="24"/>
          <w:lang w:eastAsia="ru-RU"/>
        </w:rPr>
        <w:t>парах</w:t>
      </w:r>
      <w:r w:rsidR="001902E0">
        <w:rPr>
          <w:rFonts w:ascii="Times New Roman" w:eastAsia="Times New Roman" w:hAnsi="Times New Roman" w:cs="Times New Roman"/>
          <w:spacing w:val="-2"/>
          <w:sz w:val="24"/>
          <w:szCs w:val="24"/>
          <w:lang w:eastAsia="ru-RU"/>
        </w:rPr>
        <w:t>.</w:t>
      </w:r>
    </w:p>
    <w:p w14:paraId="63E33331" w14:textId="77777777" w:rsidR="001902E0" w:rsidRPr="001902E0" w:rsidRDefault="001902E0" w:rsidP="001902E0">
      <w:pPr>
        <w:widowControl w:val="0"/>
        <w:tabs>
          <w:tab w:val="left" w:pos="982"/>
        </w:tabs>
        <w:autoSpaceDE w:val="0"/>
        <w:autoSpaceDN w:val="0"/>
        <w:spacing w:after="0" w:line="240" w:lineRule="auto"/>
        <w:ind w:left="1429"/>
        <w:contextualSpacing/>
        <w:rPr>
          <w:rFonts w:ascii="Times New Roman" w:eastAsia="Times New Roman" w:hAnsi="Times New Roman" w:cs="Times New Roman"/>
          <w:sz w:val="24"/>
          <w:szCs w:val="24"/>
          <w:lang w:eastAsia="ru-RU"/>
        </w:rPr>
      </w:pPr>
    </w:p>
    <w:p w14:paraId="25CC5636" w14:textId="77777777" w:rsidR="003C0A0C" w:rsidRPr="003C0A0C" w:rsidRDefault="003C0A0C" w:rsidP="003C0A0C">
      <w:pPr>
        <w:widowControl w:val="0"/>
        <w:numPr>
          <w:ilvl w:val="1"/>
          <w:numId w:val="18"/>
        </w:numPr>
        <w:tabs>
          <w:tab w:val="left" w:pos="1043"/>
        </w:tabs>
        <w:autoSpaceDE w:val="0"/>
        <w:autoSpaceDN w:val="0"/>
        <w:spacing w:after="0" w:line="240" w:lineRule="auto"/>
        <w:jc w:val="both"/>
        <w:outlineLvl w:val="0"/>
        <w:rPr>
          <w:rFonts w:ascii="Times New Roman" w:eastAsia="Times New Roman" w:hAnsi="Times New Roman" w:cs="Times New Roman"/>
          <w:b/>
          <w:bCs/>
          <w:sz w:val="24"/>
          <w:szCs w:val="24"/>
          <w:lang w:eastAsia="ru-RU"/>
        </w:rPr>
      </w:pPr>
      <w:r w:rsidRPr="003C0A0C">
        <w:rPr>
          <w:rFonts w:ascii="Times New Roman" w:eastAsia="Times New Roman" w:hAnsi="Times New Roman" w:cs="Times New Roman"/>
          <w:b/>
          <w:bCs/>
          <w:sz w:val="24"/>
          <w:szCs w:val="24"/>
          <w:lang w:eastAsia="ru-RU"/>
        </w:rPr>
        <w:t>. Практическая</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pacing w:val="-2"/>
          <w:sz w:val="24"/>
          <w:szCs w:val="24"/>
          <w:lang w:eastAsia="ru-RU"/>
        </w:rPr>
        <w:t>подготовка</w:t>
      </w:r>
    </w:p>
    <w:p w14:paraId="2B141469" w14:textId="77777777" w:rsidR="003C0A0C" w:rsidRPr="003C0A0C" w:rsidRDefault="003C0A0C" w:rsidP="003C0A0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3C0A0C">
        <w:rPr>
          <w:rFonts w:ascii="Times New Roman" w:eastAsia="Times New Roman" w:hAnsi="Times New Roman" w:cs="Times New Roman"/>
          <w:sz w:val="24"/>
          <w:szCs w:val="24"/>
        </w:rPr>
        <w:t xml:space="preserve">Практическая подготовка при реализации </w:t>
      </w:r>
      <w:r w:rsidR="0093529C">
        <w:rPr>
          <w:rFonts w:ascii="Times New Roman" w:eastAsia="Times New Roman" w:hAnsi="Times New Roman" w:cs="Times New Roman"/>
          <w:sz w:val="24"/>
          <w:szCs w:val="24"/>
        </w:rPr>
        <w:t>учебной дисциплины</w:t>
      </w:r>
      <w:r w:rsidRPr="003C0A0C">
        <w:rPr>
          <w:rFonts w:ascii="Times New Roman" w:eastAsia="Times New Roman" w:hAnsi="Times New Roman" w:cs="Times New Roman"/>
          <w:sz w:val="24"/>
          <w:szCs w:val="24"/>
        </w:rPr>
        <w:t xml:space="preserve"> организуется следующим образом:</w:t>
      </w:r>
    </w:p>
    <w:p w14:paraId="3C5FBBDD" w14:textId="061DC383" w:rsidR="002903AE" w:rsidRDefault="003C0A0C" w:rsidP="003C0A0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3C0A0C">
        <w:rPr>
          <w:rFonts w:ascii="Times New Roman" w:eastAsia="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3EE22672" w14:textId="77777777" w:rsidR="002903AE" w:rsidRDefault="002903A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57777AF" w14:textId="77777777" w:rsidR="003C0A0C" w:rsidRPr="003C0A0C" w:rsidRDefault="003C0A0C" w:rsidP="003C0A0C">
      <w:pPr>
        <w:spacing w:after="0" w:line="240" w:lineRule="auto"/>
        <w:jc w:val="center"/>
        <w:rPr>
          <w:rFonts w:ascii="Times New Roman" w:eastAsia="Times New Roman" w:hAnsi="Times New Roman" w:cs="Times New Roman"/>
          <w:b/>
          <w:caps/>
          <w:sz w:val="24"/>
          <w:szCs w:val="24"/>
          <w:lang w:eastAsia="ru-RU"/>
        </w:rPr>
      </w:pPr>
      <w:r w:rsidRPr="003C0A0C">
        <w:rPr>
          <w:rFonts w:ascii="Times New Roman" w:eastAsia="Times New Roman" w:hAnsi="Times New Roman" w:cs="Times New Roman"/>
          <w:b/>
          <w:caps/>
          <w:sz w:val="24"/>
          <w:szCs w:val="24"/>
          <w:lang w:eastAsia="ru-RU"/>
        </w:rPr>
        <w:lastRenderedPageBreak/>
        <w:t xml:space="preserve">2. структура и содержание </w:t>
      </w:r>
      <w:r w:rsidR="0093529C">
        <w:rPr>
          <w:rFonts w:ascii="Times New Roman" w:eastAsia="Times New Roman" w:hAnsi="Times New Roman" w:cs="Times New Roman"/>
          <w:b/>
          <w:caps/>
          <w:sz w:val="24"/>
          <w:szCs w:val="24"/>
          <w:lang w:eastAsia="ru-RU"/>
        </w:rPr>
        <w:t>учебной дисциплины</w:t>
      </w:r>
    </w:p>
    <w:p w14:paraId="33376C03" w14:textId="77777777" w:rsidR="003C0A0C" w:rsidRPr="003C0A0C" w:rsidRDefault="003C0A0C" w:rsidP="003C0A0C">
      <w:pPr>
        <w:spacing w:after="0" w:line="240" w:lineRule="auto"/>
        <w:jc w:val="center"/>
        <w:rPr>
          <w:rFonts w:ascii="Times New Roman" w:eastAsia="Times New Roman" w:hAnsi="Times New Roman" w:cs="Times New Roman"/>
          <w:b/>
          <w:caps/>
          <w:sz w:val="24"/>
          <w:szCs w:val="24"/>
          <w:lang w:eastAsia="ru-RU"/>
        </w:rPr>
      </w:pPr>
    </w:p>
    <w:p w14:paraId="70377718" w14:textId="77777777" w:rsidR="003C0A0C" w:rsidRPr="003C0A0C" w:rsidRDefault="003C0A0C" w:rsidP="003C0A0C">
      <w:pPr>
        <w:spacing w:after="0" w:line="240" w:lineRule="auto"/>
        <w:jc w:val="center"/>
        <w:rPr>
          <w:rFonts w:ascii="Times New Roman" w:eastAsia="Times New Roman" w:hAnsi="Times New Roman" w:cs="Times New Roman"/>
          <w:b/>
          <w:sz w:val="24"/>
          <w:szCs w:val="24"/>
          <w:lang w:eastAsia="ru-RU"/>
        </w:rPr>
      </w:pPr>
      <w:r w:rsidRPr="003C0A0C">
        <w:rPr>
          <w:rFonts w:ascii="Times New Roman" w:eastAsia="Times New Roman" w:hAnsi="Times New Roman" w:cs="Times New Roman"/>
          <w:b/>
          <w:sz w:val="24"/>
          <w:szCs w:val="24"/>
          <w:lang w:eastAsia="ru-RU"/>
        </w:rPr>
        <w:t>2.1. Объём дисциплины и виды учебной работы</w:t>
      </w:r>
    </w:p>
    <w:p w14:paraId="1AE0C2EA" w14:textId="77777777" w:rsidR="003C0A0C" w:rsidRPr="003C0A0C" w:rsidRDefault="003C0A0C" w:rsidP="003C0A0C">
      <w:pPr>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3C0A0C" w:rsidRPr="003C0A0C" w14:paraId="50FAA12E"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vAlign w:val="center"/>
            <w:hideMark/>
          </w:tcPr>
          <w:p w14:paraId="3BA253C4" w14:textId="77777777" w:rsidR="003C0A0C" w:rsidRPr="003C0A0C" w:rsidRDefault="003C0A0C" w:rsidP="002903AE">
            <w:pPr>
              <w:spacing w:after="0" w:line="240" w:lineRule="auto"/>
              <w:jc w:val="center"/>
              <w:rPr>
                <w:rFonts w:ascii="Times New Roman" w:eastAsia="Times New Roman" w:hAnsi="Times New Roman" w:cs="Times New Roman"/>
                <w:b/>
                <w:sz w:val="24"/>
                <w:szCs w:val="24"/>
              </w:rPr>
            </w:pPr>
            <w:r w:rsidRPr="003C0A0C">
              <w:rPr>
                <w:rFonts w:ascii="Times New Roman" w:eastAsia="Times New Roman" w:hAnsi="Times New Roman" w:cs="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D7447FD" w14:textId="77777777" w:rsidR="003C0A0C" w:rsidRPr="003C0A0C" w:rsidRDefault="003C0A0C" w:rsidP="002903AE">
            <w:pPr>
              <w:spacing w:after="0" w:line="240" w:lineRule="auto"/>
              <w:jc w:val="center"/>
              <w:rPr>
                <w:rFonts w:ascii="Times New Roman" w:eastAsia="Times New Roman" w:hAnsi="Times New Roman" w:cs="Times New Roman"/>
                <w:b/>
                <w:sz w:val="24"/>
                <w:szCs w:val="24"/>
              </w:rPr>
            </w:pPr>
            <w:r w:rsidRPr="003C0A0C">
              <w:rPr>
                <w:rFonts w:ascii="Times New Roman" w:eastAsia="Times New Roman" w:hAnsi="Times New Roman" w:cs="Times New Roman"/>
                <w:b/>
                <w:sz w:val="24"/>
                <w:szCs w:val="24"/>
              </w:rPr>
              <w:t>Объем в часах</w:t>
            </w:r>
          </w:p>
        </w:tc>
      </w:tr>
      <w:tr w:rsidR="003C0A0C" w:rsidRPr="003C0A0C" w14:paraId="7E2D173A"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3A064D9C"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1EDC22BB" w14:textId="1C58FCEF"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60</w:t>
            </w:r>
          </w:p>
        </w:tc>
      </w:tr>
      <w:tr w:rsidR="003C0A0C" w:rsidRPr="003C0A0C" w14:paraId="17FA7EDE"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22E10E39"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14:paraId="2EEB67D1" w14:textId="264B29C0"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51</w:t>
            </w:r>
          </w:p>
        </w:tc>
      </w:tr>
      <w:tr w:rsidR="00E92A78" w:rsidRPr="003C0A0C" w14:paraId="0C27EF83"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tcPr>
          <w:p w14:paraId="032F2846" w14:textId="7C28D6A6" w:rsidR="00E92A78" w:rsidRPr="00E92A78" w:rsidRDefault="00E92A78" w:rsidP="003C0A0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том числе:</w:t>
            </w:r>
            <w:r w:rsidR="00CF691E">
              <w:rPr>
                <w:rFonts w:ascii="Times New Roman" w:eastAsia="Times New Roman" w:hAnsi="Times New Roman" w:cs="Times New Roman"/>
                <w:b/>
                <w:sz w:val="24"/>
                <w:szCs w:val="24"/>
              </w:rPr>
              <w:t xml:space="preserve"> </w:t>
            </w:r>
          </w:p>
        </w:tc>
        <w:tc>
          <w:tcPr>
            <w:tcW w:w="3273" w:type="dxa"/>
            <w:tcBorders>
              <w:top w:val="single" w:sz="4" w:space="0" w:color="auto"/>
              <w:left w:val="single" w:sz="4" w:space="0" w:color="auto"/>
              <w:bottom w:val="single" w:sz="4" w:space="0" w:color="auto"/>
              <w:right w:val="single" w:sz="4" w:space="0" w:color="auto"/>
            </w:tcBorders>
            <w:vAlign w:val="center"/>
          </w:tcPr>
          <w:p w14:paraId="4328B802" w14:textId="77777777" w:rsidR="00E92A78" w:rsidRDefault="00E92A78" w:rsidP="003C0A0C">
            <w:pPr>
              <w:spacing w:after="0" w:line="240" w:lineRule="auto"/>
              <w:jc w:val="center"/>
              <w:rPr>
                <w:rFonts w:ascii="Times New Roman" w:eastAsia="Times New Roman" w:hAnsi="Times New Roman" w:cs="Times New Roman"/>
                <w:bCs/>
                <w:sz w:val="24"/>
                <w:szCs w:val="24"/>
              </w:rPr>
            </w:pPr>
          </w:p>
        </w:tc>
      </w:tr>
      <w:tr w:rsidR="003C0A0C" w:rsidRPr="003C0A0C" w14:paraId="6B4F5CE5"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7FE1B820"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Лекции</w:t>
            </w:r>
          </w:p>
        </w:tc>
        <w:tc>
          <w:tcPr>
            <w:tcW w:w="3273" w:type="dxa"/>
            <w:tcBorders>
              <w:top w:val="single" w:sz="4" w:space="0" w:color="auto"/>
              <w:left w:val="single" w:sz="4" w:space="0" w:color="auto"/>
              <w:bottom w:val="single" w:sz="4" w:space="0" w:color="auto"/>
              <w:right w:val="single" w:sz="4" w:space="0" w:color="auto"/>
            </w:tcBorders>
            <w:vAlign w:val="center"/>
            <w:hideMark/>
          </w:tcPr>
          <w:p w14:paraId="1161ADA5" w14:textId="22677308"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r>
      <w:tr w:rsidR="003C0A0C" w:rsidRPr="003C0A0C" w14:paraId="4961F043"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5EABA1BE"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Практические занятия</w:t>
            </w:r>
          </w:p>
        </w:tc>
        <w:tc>
          <w:tcPr>
            <w:tcW w:w="3273" w:type="dxa"/>
            <w:tcBorders>
              <w:top w:val="single" w:sz="4" w:space="0" w:color="auto"/>
              <w:left w:val="single" w:sz="4" w:space="0" w:color="auto"/>
              <w:bottom w:val="single" w:sz="4" w:space="0" w:color="auto"/>
              <w:right w:val="single" w:sz="4" w:space="0" w:color="auto"/>
            </w:tcBorders>
            <w:vAlign w:val="center"/>
            <w:hideMark/>
          </w:tcPr>
          <w:p w14:paraId="7968ED3B" w14:textId="726B9939"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r>
      <w:tr w:rsidR="003C0A0C" w:rsidRPr="003C0A0C" w14:paraId="0F7E898E"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4D4B0FAF"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 xml:space="preserve">Самостоятельная работа обучающегося </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3A58224" w14:textId="0EDE42C7"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E92A78" w:rsidRPr="003C0A0C" w14:paraId="7DD47B88"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tcPr>
          <w:p w14:paraId="767A0FAA" w14:textId="674286E1" w:rsidR="00E92A78" w:rsidRPr="00E92A78" w:rsidRDefault="00E92A78"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Консультации</w:t>
            </w:r>
          </w:p>
        </w:tc>
        <w:tc>
          <w:tcPr>
            <w:tcW w:w="3273" w:type="dxa"/>
            <w:tcBorders>
              <w:top w:val="single" w:sz="4" w:space="0" w:color="auto"/>
              <w:left w:val="single" w:sz="4" w:space="0" w:color="auto"/>
              <w:bottom w:val="single" w:sz="4" w:space="0" w:color="auto"/>
              <w:right w:val="single" w:sz="4" w:space="0" w:color="auto"/>
            </w:tcBorders>
            <w:vAlign w:val="center"/>
          </w:tcPr>
          <w:p w14:paraId="43B7D0DD" w14:textId="7FB51BA5" w:rsidR="00E92A78"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E92A78" w:rsidRPr="003C0A0C" w14:paraId="182FF971"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tcPr>
          <w:p w14:paraId="0506F2E5" w14:textId="5159FD74" w:rsidR="00E92A78" w:rsidRPr="00E92A78" w:rsidRDefault="00E92A78" w:rsidP="00E92A78">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Промежуточная аттестация в форме экзамена</w:t>
            </w:r>
          </w:p>
        </w:tc>
        <w:tc>
          <w:tcPr>
            <w:tcW w:w="3273" w:type="dxa"/>
            <w:tcBorders>
              <w:top w:val="single" w:sz="4" w:space="0" w:color="auto"/>
              <w:left w:val="single" w:sz="4" w:space="0" w:color="auto"/>
              <w:bottom w:val="single" w:sz="4" w:space="0" w:color="auto"/>
              <w:right w:val="single" w:sz="4" w:space="0" w:color="auto"/>
            </w:tcBorders>
            <w:vAlign w:val="center"/>
          </w:tcPr>
          <w:p w14:paraId="76A0F6FB" w14:textId="045D21C3" w:rsidR="00E92A78" w:rsidRDefault="00E92A78" w:rsidP="00E92A78">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r>
    </w:tbl>
    <w:p w14:paraId="03965779" w14:textId="77777777" w:rsidR="003C0A0C" w:rsidRDefault="003C0A0C">
      <w:pPr>
        <w:rPr>
          <w:rFonts w:ascii="Times New Roman" w:eastAsia="Times New Roman" w:hAnsi="Times New Roman" w:cs="Times New Roman"/>
          <w:color w:val="000000"/>
          <w:sz w:val="28"/>
          <w:szCs w:val="28"/>
        </w:rPr>
        <w:sectPr w:rsidR="003C0A0C">
          <w:pgSz w:w="11906" w:h="16838"/>
          <w:pgMar w:top="1134" w:right="850" w:bottom="1134" w:left="1701" w:header="708" w:footer="708" w:gutter="0"/>
          <w:cols w:space="708"/>
          <w:docGrid w:linePitch="360"/>
        </w:sectPr>
      </w:pPr>
    </w:p>
    <w:p w14:paraId="39A67FDE" w14:textId="77777777" w:rsidR="003C0A0C" w:rsidRDefault="003C0A0C" w:rsidP="003C0A0C">
      <w:pPr>
        <w:spacing w:after="0" w:line="240" w:lineRule="auto"/>
        <w:jc w:val="center"/>
        <w:rPr>
          <w:rFonts w:ascii="Times New Roman" w:eastAsia="Times New Roman" w:hAnsi="Times New Roman" w:cs="Times New Roman"/>
          <w:b/>
          <w:sz w:val="24"/>
          <w:szCs w:val="24"/>
          <w:lang w:eastAsia="ru-RU"/>
        </w:rPr>
      </w:pPr>
      <w:r w:rsidRPr="003C0A0C">
        <w:rPr>
          <w:rFonts w:ascii="Times New Roman" w:eastAsia="Times New Roman" w:hAnsi="Times New Roman" w:cs="Times New Roman"/>
          <w:b/>
          <w:sz w:val="24"/>
          <w:szCs w:val="24"/>
          <w:lang w:eastAsia="ru-RU"/>
        </w:rPr>
        <w:lastRenderedPageBreak/>
        <w:t>2.2. Тематический план и содержание дисциплины</w:t>
      </w:r>
    </w:p>
    <w:p w14:paraId="6E2D9E6E" w14:textId="77777777" w:rsidR="002903AE" w:rsidRDefault="002903AE" w:rsidP="003C0A0C">
      <w:pPr>
        <w:spacing w:after="0" w:line="240" w:lineRule="auto"/>
        <w:jc w:val="center"/>
        <w:rPr>
          <w:rFonts w:ascii="Times New Roman" w:eastAsia="Times New Roman" w:hAnsi="Times New Roman" w:cs="Times New Roman"/>
          <w:b/>
          <w:sz w:val="24"/>
          <w:szCs w:val="24"/>
          <w:lang w:eastAsia="ru-RU"/>
        </w:rPr>
      </w:pP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7"/>
        <w:gridCol w:w="7380"/>
        <w:gridCol w:w="3092"/>
        <w:gridCol w:w="1905"/>
      </w:tblGrid>
      <w:tr w:rsidR="00413E0C" w:rsidRPr="004D3ACB" w14:paraId="5114DADB" w14:textId="77777777" w:rsidTr="00413E0C">
        <w:trPr>
          <w:trHeight w:val="20"/>
        </w:trPr>
        <w:tc>
          <w:tcPr>
            <w:tcW w:w="867" w:type="pct"/>
            <w:tcBorders>
              <w:top w:val="single" w:sz="4" w:space="0" w:color="auto"/>
              <w:left w:val="single" w:sz="4" w:space="0" w:color="auto"/>
              <w:bottom w:val="single" w:sz="4" w:space="0" w:color="auto"/>
              <w:right w:val="single" w:sz="4" w:space="0" w:color="auto"/>
            </w:tcBorders>
            <w:vAlign w:val="center"/>
            <w:hideMark/>
          </w:tcPr>
          <w:p w14:paraId="3107A985" w14:textId="77777777" w:rsidR="00413E0C" w:rsidRPr="00B3443B" w:rsidRDefault="00413E0C" w:rsidP="008F21DF">
            <w:pPr>
              <w:suppressAutoHyphens/>
              <w:spacing w:after="0"/>
              <w:jc w:val="center"/>
              <w:rPr>
                <w:rFonts w:ascii="Times New Roman" w:hAnsi="Times New Roman"/>
                <w:b/>
                <w:bCs/>
                <w:sz w:val="24"/>
                <w:szCs w:val="24"/>
              </w:rPr>
            </w:pPr>
            <w:r w:rsidRPr="00B3443B">
              <w:rPr>
                <w:rFonts w:ascii="Times New Roman" w:hAnsi="Times New Roman"/>
                <w:b/>
                <w:bCs/>
                <w:sz w:val="24"/>
                <w:szCs w:val="24"/>
              </w:rPr>
              <w:t>Наименование разделов и тем</w:t>
            </w:r>
          </w:p>
        </w:tc>
        <w:tc>
          <w:tcPr>
            <w:tcW w:w="2464" w:type="pct"/>
            <w:tcBorders>
              <w:top w:val="single" w:sz="4" w:space="0" w:color="auto"/>
              <w:left w:val="single" w:sz="4" w:space="0" w:color="auto"/>
              <w:bottom w:val="single" w:sz="4" w:space="0" w:color="auto"/>
              <w:right w:val="single" w:sz="4" w:space="0" w:color="auto"/>
            </w:tcBorders>
            <w:vAlign w:val="center"/>
            <w:hideMark/>
          </w:tcPr>
          <w:p w14:paraId="0DFF0EAA" w14:textId="77777777" w:rsidR="00413E0C" w:rsidRPr="004D3ACB" w:rsidRDefault="00413E0C" w:rsidP="008F21DF">
            <w:pPr>
              <w:suppressAutoHyphens/>
              <w:spacing w:after="0"/>
              <w:jc w:val="center"/>
              <w:rPr>
                <w:rFonts w:ascii="Times New Roman" w:hAnsi="Times New Roman"/>
                <w:b/>
                <w:bCs/>
                <w:sz w:val="24"/>
                <w:szCs w:val="24"/>
              </w:rPr>
            </w:pPr>
            <w:r w:rsidRPr="004D3ACB">
              <w:rPr>
                <w:rFonts w:ascii="Times New Roman" w:hAnsi="Times New Roman"/>
                <w:b/>
                <w:bCs/>
                <w:sz w:val="24"/>
                <w:szCs w:val="24"/>
              </w:rPr>
              <w:t>Содержание учебного материала и формы организации деятельности обучающихся</w:t>
            </w:r>
          </w:p>
        </w:tc>
        <w:tc>
          <w:tcPr>
            <w:tcW w:w="1032" w:type="pct"/>
            <w:tcBorders>
              <w:top w:val="single" w:sz="4" w:space="0" w:color="auto"/>
              <w:left w:val="single" w:sz="4" w:space="0" w:color="auto"/>
              <w:bottom w:val="single" w:sz="4" w:space="0" w:color="auto"/>
              <w:right w:val="single" w:sz="4" w:space="0" w:color="auto"/>
            </w:tcBorders>
            <w:vAlign w:val="center"/>
            <w:hideMark/>
          </w:tcPr>
          <w:p w14:paraId="0CE23DD8" w14:textId="77777777" w:rsidR="00413E0C" w:rsidRPr="004D3ACB" w:rsidRDefault="00413E0C" w:rsidP="008F21DF">
            <w:pPr>
              <w:suppressAutoHyphens/>
              <w:spacing w:after="0"/>
              <w:jc w:val="center"/>
              <w:rPr>
                <w:rFonts w:ascii="Times New Roman" w:hAnsi="Times New Roman"/>
                <w:b/>
                <w:bCs/>
                <w:sz w:val="24"/>
                <w:szCs w:val="24"/>
              </w:rPr>
            </w:pPr>
            <w:r w:rsidRPr="004D3ACB">
              <w:rPr>
                <w:rFonts w:ascii="Times New Roman" w:hAnsi="Times New Roman"/>
                <w:b/>
                <w:bCs/>
                <w:sz w:val="24"/>
                <w:szCs w:val="24"/>
              </w:rPr>
              <w:t>Объем, акад. ч / в том числе в форме практической подготовки, акад. ч.</w:t>
            </w:r>
          </w:p>
        </w:tc>
        <w:tc>
          <w:tcPr>
            <w:tcW w:w="636" w:type="pct"/>
            <w:tcBorders>
              <w:top w:val="single" w:sz="4" w:space="0" w:color="auto"/>
              <w:left w:val="single" w:sz="4" w:space="0" w:color="auto"/>
              <w:bottom w:val="single" w:sz="4" w:space="0" w:color="auto"/>
              <w:right w:val="single" w:sz="4" w:space="0" w:color="auto"/>
            </w:tcBorders>
            <w:vAlign w:val="center"/>
            <w:hideMark/>
          </w:tcPr>
          <w:p w14:paraId="5E6B2FC7" w14:textId="77777777" w:rsidR="00413E0C" w:rsidRPr="004D3ACB" w:rsidRDefault="00413E0C" w:rsidP="008F21DF">
            <w:pPr>
              <w:suppressAutoHyphens/>
              <w:spacing w:after="0"/>
              <w:jc w:val="center"/>
              <w:rPr>
                <w:rFonts w:ascii="Times New Roman" w:hAnsi="Times New Roman"/>
                <w:b/>
                <w:bCs/>
                <w:sz w:val="24"/>
                <w:szCs w:val="24"/>
              </w:rPr>
            </w:pPr>
            <w:r w:rsidRPr="004D3ACB">
              <w:rPr>
                <w:rFonts w:ascii="Times New Roman" w:hAnsi="Times New Roman"/>
                <w:b/>
                <w:bCs/>
                <w:sz w:val="24"/>
                <w:szCs w:val="24"/>
              </w:rPr>
              <w:t>Коды компетенций, формированию которых способствует элемент программы</w:t>
            </w:r>
          </w:p>
        </w:tc>
      </w:tr>
      <w:tr w:rsidR="00413E0C" w:rsidRPr="004D3ACB" w14:paraId="58DC529B" w14:textId="77777777" w:rsidTr="00413E0C">
        <w:trPr>
          <w:trHeight w:val="20"/>
        </w:trPr>
        <w:tc>
          <w:tcPr>
            <w:tcW w:w="867" w:type="pct"/>
            <w:tcBorders>
              <w:top w:val="single" w:sz="4" w:space="0" w:color="auto"/>
              <w:left w:val="single" w:sz="4" w:space="0" w:color="auto"/>
              <w:bottom w:val="single" w:sz="4" w:space="0" w:color="auto"/>
              <w:right w:val="single" w:sz="4" w:space="0" w:color="auto"/>
            </w:tcBorders>
            <w:hideMark/>
          </w:tcPr>
          <w:p w14:paraId="281CDD2D" w14:textId="77777777" w:rsidR="00413E0C" w:rsidRPr="00B3443B" w:rsidRDefault="00413E0C" w:rsidP="008F21DF">
            <w:pPr>
              <w:spacing w:after="0"/>
              <w:jc w:val="center"/>
              <w:rPr>
                <w:rFonts w:ascii="Times New Roman" w:hAnsi="Times New Roman"/>
                <w:b/>
                <w:bCs/>
                <w:i/>
                <w:iCs/>
                <w:sz w:val="24"/>
                <w:szCs w:val="24"/>
              </w:rPr>
            </w:pPr>
            <w:r w:rsidRPr="00B3443B">
              <w:rPr>
                <w:rFonts w:ascii="Times New Roman" w:hAnsi="Times New Roman"/>
                <w:b/>
                <w:bCs/>
                <w:i/>
                <w:iCs/>
                <w:sz w:val="24"/>
                <w:szCs w:val="24"/>
              </w:rPr>
              <w:t>1</w:t>
            </w:r>
          </w:p>
        </w:tc>
        <w:tc>
          <w:tcPr>
            <w:tcW w:w="2464" w:type="pct"/>
            <w:tcBorders>
              <w:top w:val="single" w:sz="4" w:space="0" w:color="auto"/>
              <w:left w:val="single" w:sz="4" w:space="0" w:color="auto"/>
              <w:bottom w:val="single" w:sz="4" w:space="0" w:color="auto"/>
              <w:right w:val="single" w:sz="4" w:space="0" w:color="auto"/>
            </w:tcBorders>
            <w:hideMark/>
          </w:tcPr>
          <w:p w14:paraId="765DC41D" w14:textId="77777777" w:rsidR="00413E0C" w:rsidRPr="004D3ACB" w:rsidRDefault="00413E0C" w:rsidP="008F21DF">
            <w:pPr>
              <w:spacing w:after="0"/>
              <w:jc w:val="center"/>
              <w:rPr>
                <w:rFonts w:ascii="Times New Roman" w:hAnsi="Times New Roman"/>
                <w:b/>
                <w:bCs/>
                <w:i/>
                <w:iCs/>
                <w:sz w:val="24"/>
                <w:szCs w:val="24"/>
              </w:rPr>
            </w:pPr>
            <w:r w:rsidRPr="004D3ACB">
              <w:rPr>
                <w:rFonts w:ascii="Times New Roman" w:hAnsi="Times New Roman"/>
                <w:b/>
                <w:bCs/>
                <w:i/>
                <w:iCs/>
                <w:sz w:val="24"/>
                <w:szCs w:val="24"/>
              </w:rPr>
              <w:t>2</w:t>
            </w:r>
          </w:p>
        </w:tc>
        <w:tc>
          <w:tcPr>
            <w:tcW w:w="1032" w:type="pct"/>
            <w:tcBorders>
              <w:top w:val="single" w:sz="4" w:space="0" w:color="auto"/>
              <w:left w:val="single" w:sz="4" w:space="0" w:color="auto"/>
              <w:bottom w:val="single" w:sz="4" w:space="0" w:color="auto"/>
              <w:right w:val="single" w:sz="4" w:space="0" w:color="auto"/>
            </w:tcBorders>
            <w:vAlign w:val="center"/>
            <w:hideMark/>
          </w:tcPr>
          <w:p w14:paraId="0639724B" w14:textId="77777777" w:rsidR="00413E0C" w:rsidRPr="004D3ACB" w:rsidRDefault="00413E0C" w:rsidP="008F21DF">
            <w:pPr>
              <w:spacing w:after="0"/>
              <w:jc w:val="center"/>
              <w:rPr>
                <w:rFonts w:ascii="Times New Roman" w:hAnsi="Times New Roman"/>
                <w:b/>
                <w:bCs/>
                <w:i/>
                <w:iCs/>
                <w:sz w:val="24"/>
                <w:szCs w:val="24"/>
              </w:rPr>
            </w:pPr>
            <w:r w:rsidRPr="004D3ACB">
              <w:rPr>
                <w:rFonts w:ascii="Times New Roman" w:hAnsi="Times New Roman"/>
                <w:b/>
                <w:bCs/>
                <w:i/>
                <w:iCs/>
                <w:sz w:val="24"/>
                <w:szCs w:val="24"/>
              </w:rPr>
              <w:t>3</w:t>
            </w:r>
          </w:p>
        </w:tc>
        <w:tc>
          <w:tcPr>
            <w:tcW w:w="636" w:type="pct"/>
            <w:tcBorders>
              <w:top w:val="single" w:sz="4" w:space="0" w:color="auto"/>
              <w:left w:val="single" w:sz="4" w:space="0" w:color="auto"/>
              <w:bottom w:val="single" w:sz="4" w:space="0" w:color="auto"/>
              <w:right w:val="single" w:sz="4" w:space="0" w:color="auto"/>
            </w:tcBorders>
            <w:hideMark/>
          </w:tcPr>
          <w:p w14:paraId="64E24E22" w14:textId="77777777" w:rsidR="00413E0C" w:rsidRPr="004D3ACB" w:rsidRDefault="00413E0C" w:rsidP="008F21DF">
            <w:pPr>
              <w:spacing w:after="0"/>
              <w:jc w:val="center"/>
              <w:rPr>
                <w:rFonts w:ascii="Times New Roman" w:hAnsi="Times New Roman"/>
                <w:b/>
                <w:bCs/>
                <w:i/>
                <w:iCs/>
                <w:sz w:val="24"/>
                <w:szCs w:val="24"/>
              </w:rPr>
            </w:pPr>
            <w:r w:rsidRPr="004D3ACB">
              <w:rPr>
                <w:rFonts w:ascii="Times New Roman" w:hAnsi="Times New Roman"/>
                <w:b/>
                <w:bCs/>
                <w:i/>
                <w:iCs/>
                <w:sz w:val="24"/>
                <w:szCs w:val="24"/>
              </w:rPr>
              <w:t>4</w:t>
            </w:r>
          </w:p>
        </w:tc>
      </w:tr>
      <w:tr w:rsidR="00413E0C" w:rsidRPr="004D3ACB" w14:paraId="1D2BE612"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hideMark/>
          </w:tcPr>
          <w:p w14:paraId="1759DF80"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Раздел 1. Введение.</w:t>
            </w:r>
          </w:p>
        </w:tc>
        <w:tc>
          <w:tcPr>
            <w:tcW w:w="1032" w:type="pct"/>
            <w:tcBorders>
              <w:top w:val="single" w:sz="4" w:space="0" w:color="auto"/>
              <w:left w:val="single" w:sz="4" w:space="0" w:color="auto"/>
              <w:bottom w:val="single" w:sz="4" w:space="0" w:color="auto"/>
              <w:right w:val="single" w:sz="4" w:space="0" w:color="auto"/>
            </w:tcBorders>
            <w:vAlign w:val="center"/>
          </w:tcPr>
          <w:p w14:paraId="6DDFE725" w14:textId="4E294E91" w:rsidR="00413E0C" w:rsidRPr="004D3ACB" w:rsidRDefault="003834A0" w:rsidP="008F21DF">
            <w:pPr>
              <w:spacing w:after="0"/>
              <w:jc w:val="center"/>
              <w:rPr>
                <w:rFonts w:ascii="Times New Roman" w:hAnsi="Times New Roman"/>
                <w:b/>
                <w:bCs/>
                <w:iCs/>
                <w:sz w:val="24"/>
                <w:szCs w:val="24"/>
              </w:rPr>
            </w:pPr>
            <w:r>
              <w:rPr>
                <w:rFonts w:ascii="Times New Roman" w:hAnsi="Times New Roman"/>
                <w:b/>
                <w:bCs/>
                <w:iCs/>
                <w:sz w:val="24"/>
                <w:szCs w:val="24"/>
              </w:rPr>
              <w:t>6</w:t>
            </w:r>
            <w:r w:rsidR="00413E0C" w:rsidRPr="004D3ACB">
              <w:rPr>
                <w:rFonts w:ascii="Times New Roman" w:hAnsi="Times New Roman"/>
                <w:b/>
                <w:bCs/>
                <w:iCs/>
                <w:sz w:val="24"/>
                <w:szCs w:val="24"/>
              </w:rPr>
              <w:t>/2</w:t>
            </w:r>
          </w:p>
        </w:tc>
        <w:tc>
          <w:tcPr>
            <w:tcW w:w="636" w:type="pct"/>
            <w:tcBorders>
              <w:top w:val="single" w:sz="4" w:space="0" w:color="auto"/>
              <w:left w:val="single" w:sz="4" w:space="0" w:color="auto"/>
              <w:bottom w:val="single" w:sz="4" w:space="0" w:color="auto"/>
              <w:right w:val="single" w:sz="4" w:space="0" w:color="auto"/>
            </w:tcBorders>
          </w:tcPr>
          <w:p w14:paraId="41B378BE" w14:textId="77777777" w:rsidR="00413E0C" w:rsidRPr="004D3ACB" w:rsidRDefault="00413E0C" w:rsidP="008F21DF">
            <w:pPr>
              <w:spacing w:after="0"/>
              <w:jc w:val="center"/>
              <w:rPr>
                <w:rFonts w:ascii="Times New Roman" w:hAnsi="Times New Roman"/>
                <w:b/>
                <w:bCs/>
                <w:i/>
                <w:iCs/>
                <w:sz w:val="24"/>
                <w:szCs w:val="24"/>
              </w:rPr>
            </w:pPr>
          </w:p>
        </w:tc>
      </w:tr>
      <w:tr w:rsidR="00413E0C" w:rsidRPr="004D3ACB" w14:paraId="03FC5223" w14:textId="77777777" w:rsidTr="00413E0C">
        <w:trPr>
          <w:trHeight w:val="20"/>
        </w:trPr>
        <w:tc>
          <w:tcPr>
            <w:tcW w:w="867" w:type="pct"/>
            <w:vMerge w:val="restart"/>
            <w:tcBorders>
              <w:top w:val="single" w:sz="4" w:space="0" w:color="auto"/>
              <w:left w:val="single" w:sz="4" w:space="0" w:color="auto"/>
              <w:bottom w:val="single" w:sz="4" w:space="0" w:color="auto"/>
              <w:right w:val="single" w:sz="4" w:space="0" w:color="auto"/>
            </w:tcBorders>
          </w:tcPr>
          <w:p w14:paraId="3825FA3C"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Тема 1.1. Место России в современном мировом сообществе цивилизаций</w:t>
            </w:r>
          </w:p>
          <w:p w14:paraId="23FDA46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54986CF0" w14:textId="77777777" w:rsidR="00413E0C" w:rsidRPr="004D3ACB" w:rsidRDefault="00413E0C" w:rsidP="008F21DF">
            <w:pPr>
              <w:spacing w:after="0"/>
              <w:rPr>
                <w:rFonts w:ascii="Times New Roman" w:hAnsi="Times New Roman"/>
                <w:b/>
                <w:bCs/>
                <w:i/>
                <w:sz w:val="24"/>
                <w:szCs w:val="24"/>
              </w:rPr>
            </w:pPr>
            <w:r w:rsidRPr="004D3ACB">
              <w:rPr>
                <w:rFonts w:ascii="Times New Roman" w:hAnsi="Times New Roman"/>
                <w:b/>
                <w:bCs/>
                <w:sz w:val="24"/>
                <w:szCs w:val="24"/>
              </w:rPr>
              <w:t>Содержание учебного материала</w:t>
            </w:r>
          </w:p>
        </w:tc>
        <w:tc>
          <w:tcPr>
            <w:tcW w:w="1032" w:type="pct"/>
            <w:vMerge w:val="restart"/>
            <w:tcBorders>
              <w:top w:val="single" w:sz="4" w:space="0" w:color="auto"/>
              <w:left w:val="single" w:sz="4" w:space="0" w:color="auto"/>
              <w:right w:val="single" w:sz="4" w:space="0" w:color="auto"/>
            </w:tcBorders>
            <w:vAlign w:val="center"/>
          </w:tcPr>
          <w:p w14:paraId="76982081" w14:textId="64DF884E" w:rsidR="00413E0C" w:rsidRPr="004D3ACB" w:rsidRDefault="003834A0" w:rsidP="008F21DF">
            <w:pPr>
              <w:suppressAutoHyphens/>
              <w:spacing w:after="0"/>
              <w:jc w:val="center"/>
              <w:rPr>
                <w:rFonts w:ascii="Times New Roman" w:hAnsi="Times New Roman"/>
                <w:iCs/>
                <w:sz w:val="24"/>
                <w:szCs w:val="24"/>
              </w:rPr>
            </w:pPr>
            <w:r>
              <w:rPr>
                <w:rFonts w:ascii="Times New Roman" w:hAnsi="Times New Roman"/>
                <w:iCs/>
                <w:sz w:val="24"/>
                <w:szCs w:val="24"/>
              </w:rPr>
              <w:t>4</w:t>
            </w:r>
          </w:p>
          <w:p w14:paraId="4523F597" w14:textId="77777777" w:rsidR="00413E0C" w:rsidRPr="004D3ACB" w:rsidRDefault="00413E0C" w:rsidP="008F21DF">
            <w:pPr>
              <w:suppressAutoHyphens/>
              <w:spacing w:after="0"/>
              <w:jc w:val="center"/>
              <w:rPr>
                <w:rFonts w:ascii="Times New Roman" w:hAnsi="Times New Roman"/>
                <w:b/>
                <w:iCs/>
                <w:sz w:val="24"/>
                <w:szCs w:val="24"/>
              </w:rPr>
            </w:pPr>
          </w:p>
        </w:tc>
        <w:tc>
          <w:tcPr>
            <w:tcW w:w="636" w:type="pct"/>
            <w:vMerge w:val="restart"/>
            <w:tcBorders>
              <w:top w:val="single" w:sz="4" w:space="0" w:color="auto"/>
              <w:left w:val="single" w:sz="4" w:space="0" w:color="auto"/>
              <w:bottom w:val="single" w:sz="4" w:space="0" w:color="auto"/>
              <w:right w:val="single" w:sz="4" w:space="0" w:color="auto"/>
            </w:tcBorders>
            <w:hideMark/>
          </w:tcPr>
          <w:p w14:paraId="0F917E18"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5B9F2932"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467356D8"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7BC92"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3239D4D4" w14:textId="77777777" w:rsidR="00413E0C" w:rsidRPr="004D3ACB" w:rsidRDefault="00413E0C" w:rsidP="008F21DF">
            <w:pPr>
              <w:spacing w:after="0"/>
              <w:jc w:val="both"/>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bCs/>
                <w:sz w:val="24"/>
                <w:szCs w:val="24"/>
              </w:rPr>
              <w:t xml:space="preserve">Задачи, содержание курса «История». Источники и научная литература по курсу. Методология истории. Функции истории. Методы, подходы, принципы в научном познании исторического процесса. </w:t>
            </w:r>
          </w:p>
        </w:tc>
        <w:tc>
          <w:tcPr>
            <w:tcW w:w="1032" w:type="pct"/>
            <w:vMerge/>
            <w:tcBorders>
              <w:left w:val="single" w:sz="4" w:space="0" w:color="auto"/>
              <w:right w:val="single" w:sz="4" w:space="0" w:color="auto"/>
            </w:tcBorders>
            <w:vAlign w:val="center"/>
          </w:tcPr>
          <w:p w14:paraId="6FA68DCD" w14:textId="77777777" w:rsidR="00413E0C" w:rsidRPr="004D3ACB" w:rsidRDefault="00413E0C" w:rsidP="008F21DF">
            <w:pPr>
              <w:suppressAutoHyphens/>
              <w:spacing w:after="0"/>
              <w:jc w:val="center"/>
              <w:rPr>
                <w:rFonts w:ascii="Times New Roman" w:hAnsi="Times New Roman"/>
                <w:bCs/>
                <w:iCs/>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14:paraId="639AD892" w14:textId="77777777" w:rsidR="00413E0C" w:rsidRPr="004D3ACB" w:rsidRDefault="00413E0C" w:rsidP="008F21DF">
            <w:pPr>
              <w:spacing w:after="0"/>
              <w:rPr>
                <w:rFonts w:ascii="Times New Roman" w:hAnsi="Times New Roman"/>
                <w:b/>
                <w:i/>
                <w:sz w:val="24"/>
                <w:szCs w:val="24"/>
              </w:rPr>
            </w:pPr>
          </w:p>
        </w:tc>
      </w:tr>
      <w:tr w:rsidR="00413E0C" w:rsidRPr="004D3ACB" w14:paraId="250ABE66"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7755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51BD280D" w14:textId="77777777" w:rsidR="00413E0C" w:rsidRPr="004D3ACB" w:rsidRDefault="00413E0C" w:rsidP="008F21DF">
            <w:pPr>
              <w:spacing w:after="0"/>
              <w:jc w:val="both"/>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bCs/>
                <w:sz w:val="24"/>
                <w:szCs w:val="24"/>
              </w:rPr>
              <w:t>Типы мировых цивилизаций. Точки зрения в исторической науке на пути развития России. Место России в мировом сообществе цивилизаций: сходство и различие.</w:t>
            </w:r>
          </w:p>
        </w:tc>
        <w:tc>
          <w:tcPr>
            <w:tcW w:w="0" w:type="auto"/>
            <w:vMerge/>
            <w:tcBorders>
              <w:left w:val="single" w:sz="4" w:space="0" w:color="auto"/>
              <w:bottom w:val="single" w:sz="4" w:space="0" w:color="auto"/>
              <w:right w:val="single" w:sz="4" w:space="0" w:color="auto"/>
            </w:tcBorders>
            <w:vAlign w:val="center"/>
          </w:tcPr>
          <w:p w14:paraId="60B66352" w14:textId="77777777" w:rsidR="00413E0C" w:rsidRPr="004D3ACB" w:rsidRDefault="00413E0C" w:rsidP="008F21DF">
            <w:pPr>
              <w:spacing w:after="0"/>
              <w:jc w:val="center"/>
              <w:rPr>
                <w:rFonts w:ascii="Times New Roman" w:hAnsi="Times New Roman"/>
                <w:bCs/>
                <w:iCs/>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14:paraId="500D3082" w14:textId="77777777" w:rsidR="00413E0C" w:rsidRPr="004D3ACB" w:rsidRDefault="00413E0C" w:rsidP="008F21DF">
            <w:pPr>
              <w:spacing w:after="0"/>
              <w:rPr>
                <w:rFonts w:ascii="Times New Roman" w:hAnsi="Times New Roman"/>
                <w:b/>
                <w:i/>
                <w:sz w:val="24"/>
                <w:szCs w:val="24"/>
              </w:rPr>
            </w:pPr>
          </w:p>
        </w:tc>
      </w:tr>
      <w:tr w:rsidR="00413E0C" w:rsidRPr="004D3ACB" w14:paraId="280D9F12"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71A5C"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64FB03F3" w14:textId="77777777" w:rsidR="00413E0C" w:rsidRPr="004D3ACB" w:rsidRDefault="00413E0C" w:rsidP="008F21DF">
            <w:pPr>
              <w:spacing w:after="0"/>
              <w:jc w:val="both"/>
              <w:rPr>
                <w:rFonts w:ascii="Times New Roman" w:hAnsi="Times New Roman"/>
                <w:b/>
                <w:i/>
                <w:sz w:val="24"/>
                <w:szCs w:val="24"/>
              </w:rPr>
            </w:pPr>
            <w:r w:rsidRPr="004D3ACB">
              <w:rPr>
                <w:rFonts w:ascii="Times New Roman" w:hAnsi="Times New Roman"/>
                <w:b/>
                <w:bCs/>
                <w:sz w:val="24"/>
                <w:szCs w:val="24"/>
              </w:rPr>
              <w:t>В том числе практических и лабораторных занятий</w:t>
            </w:r>
          </w:p>
        </w:tc>
        <w:tc>
          <w:tcPr>
            <w:tcW w:w="1032" w:type="pct"/>
            <w:tcBorders>
              <w:top w:val="single" w:sz="4" w:space="0" w:color="auto"/>
              <w:left w:val="single" w:sz="4" w:space="0" w:color="auto"/>
              <w:bottom w:val="single" w:sz="4" w:space="0" w:color="auto"/>
              <w:right w:val="single" w:sz="4" w:space="0" w:color="auto"/>
            </w:tcBorders>
            <w:vAlign w:val="center"/>
          </w:tcPr>
          <w:p w14:paraId="0CD37AE4" w14:textId="77777777" w:rsidR="00413E0C" w:rsidRPr="004D3ACB" w:rsidRDefault="00413E0C" w:rsidP="008F21DF">
            <w:pPr>
              <w:suppressAutoHyphens/>
              <w:spacing w:after="0"/>
              <w:jc w:val="center"/>
              <w:rPr>
                <w:rFonts w:ascii="Times New Roman" w:hAnsi="Times New Roman"/>
                <w:b/>
                <w:iCs/>
                <w:sz w:val="24"/>
                <w:szCs w:val="24"/>
              </w:rPr>
            </w:pPr>
            <w:r w:rsidRPr="004D3ACB">
              <w:rPr>
                <w:rFonts w:ascii="Times New Roman" w:hAnsi="Times New Roman"/>
                <w:b/>
                <w:iCs/>
                <w:sz w:val="24"/>
                <w:szCs w:val="24"/>
              </w:rPr>
              <w:t>2</w:t>
            </w:r>
          </w:p>
        </w:tc>
        <w:tc>
          <w:tcPr>
            <w:tcW w:w="0" w:type="auto"/>
            <w:vMerge/>
            <w:tcBorders>
              <w:top w:val="single" w:sz="4" w:space="0" w:color="auto"/>
              <w:left w:val="single" w:sz="4" w:space="0" w:color="auto"/>
              <w:bottom w:val="single" w:sz="4" w:space="0" w:color="auto"/>
              <w:right w:val="single" w:sz="4" w:space="0" w:color="auto"/>
            </w:tcBorders>
            <w:hideMark/>
          </w:tcPr>
          <w:p w14:paraId="281E28BD" w14:textId="77777777" w:rsidR="00413E0C" w:rsidRPr="004D3ACB" w:rsidRDefault="00413E0C" w:rsidP="008F21DF">
            <w:pPr>
              <w:spacing w:after="0"/>
              <w:rPr>
                <w:rFonts w:ascii="Times New Roman" w:hAnsi="Times New Roman"/>
                <w:b/>
                <w:i/>
                <w:sz w:val="24"/>
                <w:szCs w:val="24"/>
              </w:rPr>
            </w:pPr>
          </w:p>
        </w:tc>
      </w:tr>
      <w:tr w:rsidR="00413E0C" w:rsidRPr="004D3ACB" w14:paraId="42404BE6" w14:textId="77777777" w:rsidTr="00413E0C">
        <w:trPr>
          <w:trHeight w:val="8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C4929"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right w:val="single" w:sz="4" w:space="0" w:color="auto"/>
            </w:tcBorders>
            <w:hideMark/>
          </w:tcPr>
          <w:p w14:paraId="5FAF78A4" w14:textId="77777777" w:rsidR="00413E0C" w:rsidRPr="004D3ACB" w:rsidRDefault="00413E0C" w:rsidP="008F21DF">
            <w:pPr>
              <w:spacing w:after="0"/>
              <w:jc w:val="both"/>
              <w:rPr>
                <w:rFonts w:ascii="Times New Roman" w:hAnsi="Times New Roman"/>
                <w:iCs/>
                <w:sz w:val="24"/>
                <w:szCs w:val="24"/>
              </w:rPr>
            </w:pPr>
            <w:r w:rsidRPr="004D3ACB">
              <w:rPr>
                <w:rFonts w:ascii="Times New Roman" w:hAnsi="Times New Roman"/>
                <w:b/>
                <w:iCs/>
                <w:sz w:val="24"/>
                <w:szCs w:val="24"/>
              </w:rPr>
              <w:t>Практическое занятие 1.</w:t>
            </w:r>
            <w:r w:rsidRPr="004D3ACB">
              <w:rPr>
                <w:rFonts w:ascii="Times New Roman" w:hAnsi="Times New Roman"/>
                <w:iCs/>
                <w:sz w:val="24"/>
                <w:szCs w:val="24"/>
              </w:rPr>
              <w:t xml:space="preserve"> Семинар-диспут с подготовкой и защитой группового задания проектного характера.</w:t>
            </w:r>
          </w:p>
          <w:p w14:paraId="69B4281B" w14:textId="77777777" w:rsidR="00413E0C" w:rsidRPr="004D3ACB" w:rsidRDefault="00413E0C" w:rsidP="008F21DF">
            <w:pPr>
              <w:spacing w:after="0"/>
              <w:jc w:val="both"/>
              <w:rPr>
                <w:rFonts w:ascii="Times New Roman" w:hAnsi="Times New Roman"/>
                <w:iCs/>
                <w:sz w:val="24"/>
                <w:szCs w:val="24"/>
              </w:rPr>
            </w:pPr>
            <w:r w:rsidRPr="004D3ACB">
              <w:rPr>
                <w:rFonts w:ascii="Times New Roman" w:hAnsi="Times New Roman"/>
                <w:iCs/>
                <w:sz w:val="24"/>
                <w:szCs w:val="24"/>
              </w:rPr>
              <w:t xml:space="preserve">1. Обсуждение вопросов: «Что есть Россия?». Россия – это Восток или Запад? Или она соединяет в себе оба начала? А может быть, Россия уникальна? </w:t>
            </w:r>
          </w:p>
          <w:p w14:paraId="3F738FAA" w14:textId="77777777" w:rsidR="00413E0C" w:rsidRPr="004D3ACB" w:rsidRDefault="00413E0C" w:rsidP="008F21DF">
            <w:pPr>
              <w:spacing w:after="0"/>
              <w:jc w:val="both"/>
              <w:rPr>
                <w:rFonts w:ascii="Times New Roman" w:hAnsi="Times New Roman"/>
                <w:b/>
                <w:sz w:val="24"/>
                <w:szCs w:val="24"/>
              </w:rPr>
            </w:pPr>
            <w:r w:rsidRPr="004D3ACB">
              <w:rPr>
                <w:rFonts w:ascii="Times New Roman" w:hAnsi="Times New Roman"/>
                <w:iCs/>
                <w:sz w:val="24"/>
                <w:szCs w:val="24"/>
              </w:rPr>
              <w:t>2. Рассмотрение и анализ точек зрения о месте нынешней России в цивилизационном процессе. Её ценностные ориентиры.</w:t>
            </w:r>
          </w:p>
        </w:tc>
        <w:tc>
          <w:tcPr>
            <w:tcW w:w="1032" w:type="pct"/>
            <w:tcBorders>
              <w:top w:val="single" w:sz="4" w:space="0" w:color="auto"/>
              <w:left w:val="single" w:sz="4" w:space="0" w:color="auto"/>
              <w:right w:val="single" w:sz="4" w:space="0" w:color="auto"/>
            </w:tcBorders>
            <w:vAlign w:val="center"/>
          </w:tcPr>
          <w:p w14:paraId="4F5B5043" w14:textId="77777777" w:rsidR="00413E0C" w:rsidRPr="004D3ACB" w:rsidRDefault="00413E0C" w:rsidP="008F21DF">
            <w:pPr>
              <w:suppressAutoHyphens/>
              <w:spacing w:after="0"/>
              <w:jc w:val="center"/>
              <w:rPr>
                <w:rFonts w:ascii="Times New Roman" w:hAnsi="Times New Roman"/>
                <w:iCs/>
                <w:sz w:val="24"/>
                <w:szCs w:val="24"/>
              </w:rPr>
            </w:pPr>
            <w:r w:rsidRPr="004D3ACB">
              <w:rPr>
                <w:rFonts w:ascii="Times New Roman" w:hAnsi="Times New Roman"/>
                <w:iCs/>
                <w:sz w:val="24"/>
                <w:szCs w:val="24"/>
              </w:rPr>
              <w:t>2</w:t>
            </w:r>
          </w:p>
        </w:tc>
        <w:tc>
          <w:tcPr>
            <w:tcW w:w="0" w:type="auto"/>
            <w:vMerge/>
            <w:tcBorders>
              <w:top w:val="single" w:sz="4" w:space="0" w:color="auto"/>
              <w:left w:val="single" w:sz="4" w:space="0" w:color="auto"/>
              <w:bottom w:val="single" w:sz="4" w:space="0" w:color="auto"/>
              <w:right w:val="single" w:sz="4" w:space="0" w:color="auto"/>
            </w:tcBorders>
            <w:hideMark/>
          </w:tcPr>
          <w:p w14:paraId="7D22FC91" w14:textId="77777777" w:rsidR="00413E0C" w:rsidRPr="004D3ACB" w:rsidRDefault="00413E0C" w:rsidP="008F21DF">
            <w:pPr>
              <w:spacing w:after="0"/>
              <w:rPr>
                <w:rFonts w:ascii="Times New Roman" w:hAnsi="Times New Roman"/>
                <w:b/>
                <w:i/>
                <w:sz w:val="24"/>
                <w:szCs w:val="24"/>
              </w:rPr>
            </w:pPr>
          </w:p>
        </w:tc>
      </w:tr>
      <w:tr w:rsidR="00413E0C" w:rsidRPr="004D3ACB" w14:paraId="5AA81AE4"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vAlign w:val="center"/>
          </w:tcPr>
          <w:p w14:paraId="3216FE46" w14:textId="0E1690C5" w:rsidR="00413E0C" w:rsidRPr="00B3443B" w:rsidRDefault="003834A0" w:rsidP="008F21DF">
            <w:pPr>
              <w:spacing w:after="0"/>
              <w:rPr>
                <w:rFonts w:ascii="Times New Roman" w:hAnsi="Times New Roman"/>
                <w:b/>
                <w:bCs/>
                <w:sz w:val="24"/>
                <w:szCs w:val="24"/>
              </w:rPr>
            </w:pPr>
            <w:r>
              <w:rPr>
                <w:rFonts w:ascii="Times New Roman" w:hAnsi="Times New Roman"/>
                <w:b/>
                <w:bCs/>
                <w:sz w:val="24"/>
                <w:szCs w:val="24"/>
              </w:rPr>
              <w:t xml:space="preserve"> </w:t>
            </w:r>
            <w:r w:rsidR="00413E0C" w:rsidRPr="00B3443B">
              <w:rPr>
                <w:rFonts w:ascii="Times New Roman" w:hAnsi="Times New Roman"/>
                <w:b/>
                <w:bCs/>
                <w:sz w:val="24"/>
                <w:szCs w:val="24"/>
              </w:rPr>
              <w:t>Раздел 2. Ключевые регионы мира на рубеже ХХ-ХХI вв.: тенденции развития.</w:t>
            </w:r>
          </w:p>
        </w:tc>
        <w:tc>
          <w:tcPr>
            <w:tcW w:w="1032" w:type="pct"/>
            <w:tcBorders>
              <w:top w:val="single" w:sz="4" w:space="0" w:color="auto"/>
              <w:left w:val="single" w:sz="4" w:space="0" w:color="auto"/>
              <w:bottom w:val="single" w:sz="4" w:space="0" w:color="auto"/>
              <w:right w:val="single" w:sz="4" w:space="0" w:color="auto"/>
            </w:tcBorders>
            <w:vAlign w:val="center"/>
          </w:tcPr>
          <w:p w14:paraId="37257F39" w14:textId="05AEC4A1" w:rsidR="00413E0C" w:rsidRPr="004D3ACB" w:rsidRDefault="003834A0" w:rsidP="008F21DF">
            <w:pPr>
              <w:suppressAutoHyphens/>
              <w:spacing w:after="0"/>
              <w:jc w:val="center"/>
              <w:rPr>
                <w:rFonts w:ascii="Times New Roman" w:hAnsi="Times New Roman"/>
                <w:b/>
                <w:bCs/>
                <w:iCs/>
                <w:sz w:val="24"/>
                <w:szCs w:val="24"/>
              </w:rPr>
            </w:pPr>
            <w:r>
              <w:rPr>
                <w:rFonts w:ascii="Times New Roman" w:hAnsi="Times New Roman"/>
                <w:b/>
                <w:bCs/>
                <w:iCs/>
                <w:sz w:val="24"/>
                <w:szCs w:val="24"/>
              </w:rPr>
              <w:t>10</w:t>
            </w:r>
            <w:r w:rsidR="00413E0C" w:rsidRPr="004D3ACB">
              <w:rPr>
                <w:rFonts w:ascii="Times New Roman" w:hAnsi="Times New Roman"/>
                <w:b/>
                <w:bCs/>
                <w:iCs/>
                <w:sz w:val="24"/>
                <w:szCs w:val="24"/>
              </w:rPr>
              <w:t>/</w:t>
            </w:r>
            <w:r>
              <w:rPr>
                <w:rFonts w:ascii="Times New Roman" w:hAnsi="Times New Roman"/>
                <w:b/>
                <w:bCs/>
                <w:iCs/>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14:paraId="348E8599" w14:textId="77777777" w:rsidR="00413E0C" w:rsidRPr="004D3ACB" w:rsidRDefault="00413E0C" w:rsidP="008F21DF">
            <w:pPr>
              <w:spacing w:after="0"/>
              <w:rPr>
                <w:rFonts w:ascii="Times New Roman" w:hAnsi="Times New Roman"/>
                <w:b/>
                <w:i/>
                <w:sz w:val="24"/>
                <w:szCs w:val="24"/>
              </w:rPr>
            </w:pPr>
          </w:p>
        </w:tc>
      </w:tr>
      <w:tr w:rsidR="00413E0C" w:rsidRPr="004D3ACB" w14:paraId="0CAF657E" w14:textId="77777777" w:rsidTr="00413E0C">
        <w:trPr>
          <w:trHeight w:val="20"/>
        </w:trPr>
        <w:tc>
          <w:tcPr>
            <w:tcW w:w="867" w:type="pct"/>
            <w:vMerge w:val="restart"/>
            <w:tcBorders>
              <w:top w:val="single" w:sz="4" w:space="0" w:color="auto"/>
              <w:left w:val="single" w:sz="4" w:space="0" w:color="auto"/>
              <w:bottom w:val="single" w:sz="4" w:space="0" w:color="auto"/>
              <w:right w:val="single" w:sz="4" w:space="0" w:color="auto"/>
            </w:tcBorders>
            <w:hideMark/>
          </w:tcPr>
          <w:p w14:paraId="7E1C94A3"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t xml:space="preserve">Тема №2.1. </w:t>
            </w:r>
            <w:r w:rsidRPr="00B3443B">
              <w:rPr>
                <w:rFonts w:ascii="Times New Roman" w:hAnsi="Times New Roman"/>
                <w:b/>
                <w:sz w:val="24"/>
                <w:szCs w:val="24"/>
              </w:rPr>
              <w:t>Политическое, экономическое и социальное развитие ведущих государств и регионов мира на рубеже ХХ-ХХ</w:t>
            </w:r>
            <w:r w:rsidRPr="00B3443B">
              <w:rPr>
                <w:rFonts w:ascii="Times New Roman" w:hAnsi="Times New Roman"/>
                <w:b/>
                <w:sz w:val="24"/>
                <w:szCs w:val="24"/>
                <w:lang w:val="en-US"/>
              </w:rPr>
              <w:t>I</w:t>
            </w:r>
            <w:r w:rsidRPr="00B3443B">
              <w:rPr>
                <w:rFonts w:ascii="Times New Roman" w:hAnsi="Times New Roman"/>
                <w:b/>
                <w:sz w:val="24"/>
                <w:szCs w:val="24"/>
              </w:rPr>
              <w:t xml:space="preserve"> вв.</w:t>
            </w:r>
          </w:p>
          <w:p w14:paraId="297F1C1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0C646C8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03A535CB" w14:textId="2717225A" w:rsidR="00413E0C" w:rsidRPr="004D3ACB" w:rsidRDefault="003834A0" w:rsidP="008F21DF">
            <w:pPr>
              <w:spacing w:after="0"/>
              <w:jc w:val="center"/>
              <w:rPr>
                <w:rFonts w:ascii="Times New Roman" w:hAnsi="Times New Roman"/>
                <w:bCs/>
                <w:sz w:val="24"/>
                <w:szCs w:val="24"/>
              </w:rPr>
            </w:pPr>
            <w:r>
              <w:rPr>
                <w:rFonts w:ascii="Times New Roman" w:hAnsi="Times New Roman"/>
                <w:bCs/>
                <w:sz w:val="24"/>
                <w:szCs w:val="24"/>
              </w:rPr>
              <w:t>4</w:t>
            </w:r>
          </w:p>
          <w:p w14:paraId="740D54AE" w14:textId="77777777" w:rsidR="00413E0C" w:rsidRPr="004D3ACB" w:rsidRDefault="00413E0C" w:rsidP="008F21DF">
            <w:pPr>
              <w:spacing w:after="0"/>
              <w:jc w:val="center"/>
              <w:rPr>
                <w:rFonts w:ascii="Times New Roman" w:hAnsi="Times New Roman"/>
                <w:b/>
                <w:bCs/>
                <w:sz w:val="24"/>
                <w:szCs w:val="24"/>
              </w:rPr>
            </w:pPr>
          </w:p>
        </w:tc>
        <w:tc>
          <w:tcPr>
            <w:tcW w:w="636" w:type="pct"/>
            <w:vMerge w:val="restart"/>
            <w:tcBorders>
              <w:top w:val="single" w:sz="4" w:space="0" w:color="auto"/>
              <w:left w:val="single" w:sz="4" w:space="0" w:color="auto"/>
              <w:bottom w:val="single" w:sz="4" w:space="0" w:color="auto"/>
              <w:right w:val="single" w:sz="4" w:space="0" w:color="auto"/>
            </w:tcBorders>
            <w:hideMark/>
          </w:tcPr>
          <w:p w14:paraId="3E76904C"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lastRenderedPageBreak/>
              <w:t>ОК 02, ОК 03,</w:t>
            </w:r>
          </w:p>
          <w:p w14:paraId="658A7B77"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lastRenderedPageBreak/>
              <w:t>ОК 04, ОК 05, ОК 06, ОК 09</w:t>
            </w:r>
          </w:p>
        </w:tc>
      </w:tr>
      <w:tr w:rsidR="00413E0C" w:rsidRPr="004D3ACB" w14:paraId="66960346"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53D68"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72A1A62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Ключевые регионы на политической и экономической карте мира, специфика их развития на рубеже ХХ – ХХ</w:t>
            </w:r>
            <w:r w:rsidRPr="004D3ACB">
              <w:rPr>
                <w:rFonts w:ascii="Times New Roman" w:hAnsi="Times New Roman"/>
                <w:sz w:val="24"/>
                <w:szCs w:val="24"/>
                <w:lang w:val="en-US"/>
              </w:rPr>
              <w:t>I</w:t>
            </w:r>
            <w:r w:rsidRPr="004D3ACB">
              <w:rPr>
                <w:rFonts w:ascii="Times New Roman" w:hAnsi="Times New Roman"/>
                <w:sz w:val="24"/>
                <w:szCs w:val="24"/>
              </w:rPr>
              <w:t xml:space="preserve"> вв. Изменения в социальной структуре. </w:t>
            </w:r>
          </w:p>
        </w:tc>
        <w:tc>
          <w:tcPr>
            <w:tcW w:w="1032" w:type="pct"/>
            <w:vMerge/>
            <w:tcBorders>
              <w:left w:val="single" w:sz="4" w:space="0" w:color="auto"/>
              <w:right w:val="single" w:sz="4" w:space="0" w:color="auto"/>
            </w:tcBorders>
            <w:vAlign w:val="center"/>
          </w:tcPr>
          <w:p w14:paraId="3E712607" w14:textId="77777777" w:rsidR="00413E0C" w:rsidRPr="004D3ACB" w:rsidRDefault="00413E0C" w:rsidP="008F21DF">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14:paraId="15CCA300" w14:textId="77777777" w:rsidR="00413E0C" w:rsidRPr="004D3ACB" w:rsidRDefault="00413E0C" w:rsidP="008F21DF">
            <w:pPr>
              <w:spacing w:after="0"/>
              <w:rPr>
                <w:rFonts w:ascii="Times New Roman" w:hAnsi="Times New Roman"/>
                <w:b/>
                <w:sz w:val="24"/>
                <w:szCs w:val="24"/>
              </w:rPr>
            </w:pPr>
          </w:p>
        </w:tc>
      </w:tr>
      <w:tr w:rsidR="00413E0C" w:rsidRPr="004D3ACB" w14:paraId="637F01DA"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8913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77B6A278"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Информационная революция и ее влияние на экономическую систему. Трансформация международного экономического пространства.</w:t>
            </w:r>
          </w:p>
        </w:tc>
        <w:tc>
          <w:tcPr>
            <w:tcW w:w="0" w:type="auto"/>
            <w:vMerge/>
            <w:tcBorders>
              <w:left w:val="single" w:sz="4" w:space="0" w:color="auto"/>
              <w:bottom w:val="single" w:sz="4" w:space="0" w:color="auto"/>
              <w:right w:val="single" w:sz="4" w:space="0" w:color="auto"/>
            </w:tcBorders>
            <w:vAlign w:val="center"/>
          </w:tcPr>
          <w:p w14:paraId="3483D31A" w14:textId="77777777" w:rsidR="00413E0C" w:rsidRPr="004D3ACB" w:rsidRDefault="00413E0C" w:rsidP="008F21DF">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14:paraId="40464983" w14:textId="77777777" w:rsidR="00413E0C" w:rsidRPr="004D3ACB" w:rsidRDefault="00413E0C" w:rsidP="008F21DF">
            <w:pPr>
              <w:spacing w:after="0"/>
              <w:rPr>
                <w:rFonts w:ascii="Times New Roman" w:hAnsi="Times New Roman"/>
                <w:b/>
                <w:sz w:val="24"/>
                <w:szCs w:val="24"/>
              </w:rPr>
            </w:pPr>
          </w:p>
        </w:tc>
      </w:tr>
      <w:tr w:rsidR="00413E0C" w:rsidRPr="004D3ACB" w14:paraId="1E21E763" w14:textId="77777777" w:rsidTr="00413E0C">
        <w:trPr>
          <w:trHeight w:val="20"/>
        </w:trPr>
        <w:tc>
          <w:tcPr>
            <w:tcW w:w="0" w:type="auto"/>
            <w:vMerge w:val="restart"/>
            <w:tcBorders>
              <w:top w:val="single" w:sz="4" w:space="0" w:color="auto"/>
              <w:left w:val="single" w:sz="4" w:space="0" w:color="auto"/>
              <w:right w:val="single" w:sz="4" w:space="0" w:color="auto"/>
            </w:tcBorders>
          </w:tcPr>
          <w:p w14:paraId="62C7D625"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 xml:space="preserve">Тема №2.2. Интеграционные, поликультурные, миграционные и иные процессы политического и экономического развития ведущих регионов мира в конце </w:t>
            </w:r>
            <w:r w:rsidRPr="00B3443B">
              <w:rPr>
                <w:rFonts w:ascii="Times New Roman" w:hAnsi="Times New Roman"/>
                <w:b/>
                <w:sz w:val="24"/>
                <w:szCs w:val="24"/>
              </w:rPr>
              <w:t>ХХ- начале ХХ</w:t>
            </w:r>
            <w:r w:rsidRPr="00B3443B">
              <w:rPr>
                <w:rFonts w:ascii="Times New Roman" w:hAnsi="Times New Roman"/>
                <w:b/>
                <w:sz w:val="24"/>
                <w:szCs w:val="24"/>
                <w:lang w:val="en-US"/>
              </w:rPr>
              <w:t>I</w:t>
            </w:r>
            <w:r w:rsidRPr="00B3443B">
              <w:rPr>
                <w:rFonts w:ascii="Times New Roman" w:hAnsi="Times New Roman"/>
                <w:b/>
                <w:sz w:val="24"/>
                <w:szCs w:val="24"/>
              </w:rPr>
              <w:t xml:space="preserve"> в: тенденции формирования, способы решения назревших проблем.</w:t>
            </w:r>
          </w:p>
        </w:tc>
        <w:tc>
          <w:tcPr>
            <w:tcW w:w="2464" w:type="pct"/>
            <w:tcBorders>
              <w:top w:val="single" w:sz="4" w:space="0" w:color="auto"/>
              <w:left w:val="single" w:sz="4" w:space="0" w:color="auto"/>
              <w:bottom w:val="single" w:sz="4" w:space="0" w:color="auto"/>
              <w:right w:val="single" w:sz="4" w:space="0" w:color="auto"/>
            </w:tcBorders>
          </w:tcPr>
          <w:p w14:paraId="276F4440"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729A19EC"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4</w:t>
            </w:r>
          </w:p>
          <w:p w14:paraId="1CE1684D"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top w:val="single" w:sz="4" w:space="0" w:color="auto"/>
              <w:left w:val="single" w:sz="4" w:space="0" w:color="auto"/>
              <w:right w:val="single" w:sz="4" w:space="0" w:color="auto"/>
            </w:tcBorders>
          </w:tcPr>
          <w:p w14:paraId="0E6B054D"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3AB71EB5"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6D336E27" w14:textId="77777777" w:rsidTr="00413E0C">
        <w:trPr>
          <w:trHeight w:val="20"/>
        </w:trPr>
        <w:tc>
          <w:tcPr>
            <w:tcW w:w="0" w:type="auto"/>
            <w:vMerge/>
            <w:tcBorders>
              <w:left w:val="single" w:sz="4" w:space="0" w:color="auto"/>
              <w:right w:val="single" w:sz="4" w:space="0" w:color="auto"/>
            </w:tcBorders>
            <w:vAlign w:val="center"/>
          </w:tcPr>
          <w:p w14:paraId="15B68E72"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78357D9"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Интеграционные процессы. Миграционные процессы в основных регионах мира в конце ХХ – начале ХХ</w:t>
            </w:r>
            <w:r w:rsidRPr="004D3ACB">
              <w:rPr>
                <w:rFonts w:ascii="Times New Roman" w:hAnsi="Times New Roman"/>
                <w:sz w:val="24"/>
                <w:szCs w:val="24"/>
                <w:lang w:val="en-US"/>
              </w:rPr>
              <w:t>I</w:t>
            </w:r>
            <w:r w:rsidRPr="004D3ACB">
              <w:rPr>
                <w:rFonts w:ascii="Times New Roman" w:hAnsi="Times New Roman"/>
                <w:sz w:val="24"/>
                <w:szCs w:val="24"/>
              </w:rPr>
              <w:t xml:space="preserve"> вв. </w:t>
            </w:r>
          </w:p>
          <w:p w14:paraId="24CDEEA9" w14:textId="77777777" w:rsidR="00413E0C" w:rsidRPr="004D3ACB" w:rsidRDefault="00413E0C" w:rsidP="008F21DF">
            <w:pPr>
              <w:spacing w:after="0"/>
              <w:rPr>
                <w:rFonts w:ascii="Times New Roman" w:hAnsi="Times New Roman"/>
                <w:b/>
                <w:bCs/>
                <w:sz w:val="24"/>
                <w:szCs w:val="24"/>
              </w:rPr>
            </w:pPr>
          </w:p>
        </w:tc>
        <w:tc>
          <w:tcPr>
            <w:tcW w:w="1032" w:type="pct"/>
            <w:vMerge/>
            <w:tcBorders>
              <w:left w:val="single" w:sz="4" w:space="0" w:color="auto"/>
              <w:right w:val="single" w:sz="4" w:space="0" w:color="auto"/>
            </w:tcBorders>
            <w:vAlign w:val="center"/>
          </w:tcPr>
          <w:p w14:paraId="0B49802C"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1DC6C2FF" w14:textId="77777777" w:rsidR="00413E0C" w:rsidRPr="004D3ACB" w:rsidRDefault="00413E0C" w:rsidP="008F21DF">
            <w:pPr>
              <w:spacing w:after="0"/>
              <w:rPr>
                <w:rFonts w:ascii="Times New Roman" w:hAnsi="Times New Roman"/>
                <w:b/>
                <w:sz w:val="24"/>
                <w:szCs w:val="24"/>
              </w:rPr>
            </w:pPr>
          </w:p>
        </w:tc>
      </w:tr>
      <w:tr w:rsidR="00413E0C" w:rsidRPr="004D3ACB" w14:paraId="01B7B510" w14:textId="77777777" w:rsidTr="00413E0C">
        <w:trPr>
          <w:trHeight w:val="20"/>
        </w:trPr>
        <w:tc>
          <w:tcPr>
            <w:tcW w:w="0" w:type="auto"/>
            <w:vMerge/>
            <w:tcBorders>
              <w:left w:val="single" w:sz="4" w:space="0" w:color="auto"/>
              <w:right w:val="single" w:sz="4" w:space="0" w:color="auto"/>
            </w:tcBorders>
            <w:vAlign w:val="center"/>
          </w:tcPr>
          <w:p w14:paraId="6915ACE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F95FDFD"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Особенности политического развития стран первого эшелона в последней четверти ХХ века: своеобразие спектра политических сил, изменение роли государства в важнейших сферах жизни общества, появление новых политических сил, всепланетарный масштаб утверждения демократической политической системы, демократических институтов и ценностей.</w:t>
            </w:r>
          </w:p>
        </w:tc>
        <w:tc>
          <w:tcPr>
            <w:tcW w:w="1032" w:type="pct"/>
            <w:vMerge/>
            <w:tcBorders>
              <w:left w:val="single" w:sz="4" w:space="0" w:color="auto"/>
              <w:bottom w:val="single" w:sz="4" w:space="0" w:color="auto"/>
              <w:right w:val="single" w:sz="4" w:space="0" w:color="auto"/>
            </w:tcBorders>
            <w:vAlign w:val="center"/>
          </w:tcPr>
          <w:p w14:paraId="383DD357"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36E170F8" w14:textId="77777777" w:rsidR="00413E0C" w:rsidRPr="004D3ACB" w:rsidRDefault="00413E0C" w:rsidP="008F21DF">
            <w:pPr>
              <w:spacing w:after="0"/>
              <w:rPr>
                <w:rFonts w:ascii="Times New Roman" w:hAnsi="Times New Roman"/>
                <w:b/>
                <w:sz w:val="24"/>
                <w:szCs w:val="24"/>
              </w:rPr>
            </w:pPr>
          </w:p>
        </w:tc>
      </w:tr>
      <w:tr w:rsidR="00413E0C" w:rsidRPr="004D3ACB" w14:paraId="42B85F30" w14:textId="77777777" w:rsidTr="00413E0C">
        <w:trPr>
          <w:trHeight w:val="20"/>
        </w:trPr>
        <w:tc>
          <w:tcPr>
            <w:tcW w:w="0" w:type="auto"/>
            <w:vMerge/>
            <w:tcBorders>
              <w:left w:val="single" w:sz="4" w:space="0" w:color="auto"/>
              <w:right w:val="single" w:sz="4" w:space="0" w:color="auto"/>
            </w:tcBorders>
            <w:vAlign w:val="center"/>
          </w:tcPr>
          <w:p w14:paraId="7FA9C78D"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F597AE4"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1032" w:type="pct"/>
            <w:tcBorders>
              <w:top w:val="single" w:sz="4" w:space="0" w:color="auto"/>
              <w:left w:val="single" w:sz="4" w:space="0" w:color="auto"/>
              <w:bottom w:val="single" w:sz="4" w:space="0" w:color="auto"/>
              <w:right w:val="single" w:sz="4" w:space="0" w:color="auto"/>
            </w:tcBorders>
            <w:vAlign w:val="center"/>
          </w:tcPr>
          <w:p w14:paraId="16CC4164"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tcBorders>
              <w:left w:val="single" w:sz="4" w:space="0" w:color="auto"/>
              <w:right w:val="single" w:sz="4" w:space="0" w:color="auto"/>
            </w:tcBorders>
          </w:tcPr>
          <w:p w14:paraId="34F55486" w14:textId="77777777" w:rsidR="00413E0C" w:rsidRPr="004D3ACB" w:rsidRDefault="00413E0C" w:rsidP="008F21DF">
            <w:pPr>
              <w:spacing w:after="0"/>
              <w:rPr>
                <w:rFonts w:ascii="Times New Roman" w:hAnsi="Times New Roman"/>
                <w:b/>
                <w:sz w:val="24"/>
                <w:szCs w:val="24"/>
              </w:rPr>
            </w:pPr>
          </w:p>
        </w:tc>
      </w:tr>
      <w:tr w:rsidR="00413E0C" w:rsidRPr="004D3ACB" w14:paraId="62486A61" w14:textId="77777777" w:rsidTr="00413E0C">
        <w:trPr>
          <w:trHeight w:val="20"/>
        </w:trPr>
        <w:tc>
          <w:tcPr>
            <w:tcW w:w="0" w:type="auto"/>
            <w:vMerge/>
            <w:tcBorders>
              <w:left w:val="single" w:sz="4" w:space="0" w:color="auto"/>
              <w:right w:val="single" w:sz="4" w:space="0" w:color="auto"/>
            </w:tcBorders>
            <w:vAlign w:val="center"/>
          </w:tcPr>
          <w:p w14:paraId="36288B5B"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C76F082"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b/>
                <w:bCs/>
                <w:sz w:val="24"/>
                <w:szCs w:val="24"/>
              </w:rPr>
              <w:t xml:space="preserve">Практическое занятие 2. </w:t>
            </w:r>
            <w:r w:rsidRPr="004D3ACB">
              <w:rPr>
                <w:rFonts w:ascii="Times New Roman" w:hAnsi="Times New Roman"/>
                <w:i/>
                <w:iCs/>
                <w:sz w:val="24"/>
                <w:szCs w:val="24"/>
              </w:rPr>
              <w:t>Семинар-конференция.</w:t>
            </w:r>
          </w:p>
          <w:p w14:paraId="09F58BE3"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1</w:t>
            </w:r>
            <w:r w:rsidRPr="004D3ACB">
              <w:rPr>
                <w:rFonts w:ascii="Times New Roman" w:hAnsi="Times New Roman"/>
                <w:b/>
                <w:sz w:val="24"/>
                <w:szCs w:val="24"/>
              </w:rPr>
              <w:t>.</w:t>
            </w:r>
            <w:r w:rsidRPr="004D3ACB">
              <w:rPr>
                <w:rFonts w:ascii="Times New Roman" w:hAnsi="Times New Roman"/>
                <w:sz w:val="24"/>
                <w:szCs w:val="24"/>
              </w:rPr>
              <w:t xml:space="preserve"> Рассмотрение и анализ документального материала (наглядного и текстового), раскрывающего основные процессы, характеризующие социально-экономическое развитие ключевых регионов мира на рубеже ХХ – ХХI вв. и их последствия.</w:t>
            </w:r>
          </w:p>
          <w:p w14:paraId="2C044315"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 xml:space="preserve">2. Выявление в ходе коллективного обсуждения тенденций развития политической системы в ведущих государствах мира на современном этапе. </w:t>
            </w:r>
          </w:p>
          <w:p w14:paraId="3A8E3846"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sz w:val="24"/>
                <w:szCs w:val="24"/>
              </w:rPr>
              <w:t>3. Заполнение таблицы по итогам обсуждения.</w:t>
            </w:r>
          </w:p>
        </w:tc>
        <w:tc>
          <w:tcPr>
            <w:tcW w:w="1032" w:type="pct"/>
            <w:tcBorders>
              <w:top w:val="single" w:sz="4" w:space="0" w:color="auto"/>
              <w:left w:val="single" w:sz="4" w:space="0" w:color="auto"/>
              <w:bottom w:val="single" w:sz="4" w:space="0" w:color="auto"/>
              <w:right w:val="single" w:sz="4" w:space="0" w:color="auto"/>
            </w:tcBorders>
            <w:vAlign w:val="center"/>
          </w:tcPr>
          <w:p w14:paraId="7D119F61" w14:textId="77777777" w:rsidR="00413E0C" w:rsidRPr="004D3ACB" w:rsidRDefault="00413E0C" w:rsidP="008F21DF">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left w:val="single" w:sz="4" w:space="0" w:color="auto"/>
              <w:right w:val="single" w:sz="4" w:space="0" w:color="auto"/>
            </w:tcBorders>
          </w:tcPr>
          <w:p w14:paraId="281C5728" w14:textId="77777777" w:rsidR="00413E0C" w:rsidRPr="004D3ACB" w:rsidRDefault="00413E0C" w:rsidP="008F21DF">
            <w:pPr>
              <w:spacing w:after="0"/>
              <w:rPr>
                <w:rFonts w:ascii="Times New Roman" w:hAnsi="Times New Roman"/>
                <w:b/>
                <w:sz w:val="24"/>
                <w:szCs w:val="24"/>
              </w:rPr>
            </w:pPr>
          </w:p>
        </w:tc>
      </w:tr>
      <w:tr w:rsidR="00413E0C" w:rsidRPr="004D3ACB" w14:paraId="0AE4D97F" w14:textId="77777777" w:rsidTr="00413E0C">
        <w:trPr>
          <w:trHeight w:val="20"/>
        </w:trPr>
        <w:tc>
          <w:tcPr>
            <w:tcW w:w="3331" w:type="pct"/>
            <w:gridSpan w:val="2"/>
            <w:tcBorders>
              <w:left w:val="single" w:sz="4" w:space="0" w:color="auto"/>
              <w:bottom w:val="single" w:sz="4" w:space="0" w:color="auto"/>
              <w:right w:val="single" w:sz="4" w:space="0" w:color="auto"/>
            </w:tcBorders>
            <w:vAlign w:val="center"/>
          </w:tcPr>
          <w:p w14:paraId="15446A24"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 xml:space="preserve">Раздел 3. </w:t>
            </w:r>
            <w:r w:rsidRPr="00B3443B">
              <w:rPr>
                <w:rFonts w:ascii="Times New Roman" w:hAnsi="Times New Roman"/>
                <w:b/>
                <w:sz w:val="24"/>
                <w:szCs w:val="24"/>
              </w:rPr>
              <w:t>Развитие СССР и его место в мире в 80-е годы ХХ в.</w:t>
            </w:r>
          </w:p>
        </w:tc>
        <w:tc>
          <w:tcPr>
            <w:tcW w:w="1032" w:type="pct"/>
            <w:tcBorders>
              <w:top w:val="single" w:sz="4" w:space="0" w:color="auto"/>
              <w:left w:val="single" w:sz="4" w:space="0" w:color="auto"/>
              <w:bottom w:val="single" w:sz="4" w:space="0" w:color="auto"/>
              <w:right w:val="single" w:sz="4" w:space="0" w:color="auto"/>
            </w:tcBorders>
            <w:vAlign w:val="center"/>
          </w:tcPr>
          <w:p w14:paraId="7CA8A62A" w14:textId="3DA460C8" w:rsidR="00413E0C" w:rsidRPr="004D3ACB" w:rsidRDefault="00162E0A" w:rsidP="008F21DF">
            <w:pPr>
              <w:spacing w:after="0"/>
              <w:jc w:val="center"/>
              <w:rPr>
                <w:rFonts w:ascii="Times New Roman" w:hAnsi="Times New Roman"/>
                <w:b/>
                <w:bCs/>
                <w:sz w:val="24"/>
                <w:szCs w:val="24"/>
              </w:rPr>
            </w:pPr>
            <w:r>
              <w:rPr>
                <w:rFonts w:ascii="Times New Roman" w:hAnsi="Times New Roman"/>
                <w:b/>
                <w:bCs/>
                <w:sz w:val="24"/>
                <w:szCs w:val="24"/>
              </w:rPr>
              <w:t>10</w:t>
            </w:r>
            <w:r w:rsidR="003834A0">
              <w:rPr>
                <w:rFonts w:ascii="Times New Roman" w:hAnsi="Times New Roman"/>
                <w:b/>
                <w:bCs/>
                <w:sz w:val="24"/>
                <w:szCs w:val="24"/>
              </w:rPr>
              <w:t>/2</w:t>
            </w:r>
          </w:p>
        </w:tc>
        <w:tc>
          <w:tcPr>
            <w:tcW w:w="0" w:type="auto"/>
            <w:tcBorders>
              <w:left w:val="single" w:sz="4" w:space="0" w:color="auto"/>
              <w:bottom w:val="single" w:sz="4" w:space="0" w:color="auto"/>
              <w:right w:val="single" w:sz="4" w:space="0" w:color="auto"/>
            </w:tcBorders>
            <w:vAlign w:val="center"/>
          </w:tcPr>
          <w:p w14:paraId="6CFB9736" w14:textId="77777777" w:rsidR="00413E0C" w:rsidRPr="004D3ACB" w:rsidRDefault="00413E0C" w:rsidP="008F21DF">
            <w:pPr>
              <w:spacing w:after="0"/>
              <w:rPr>
                <w:rFonts w:ascii="Times New Roman" w:hAnsi="Times New Roman"/>
                <w:b/>
                <w:sz w:val="24"/>
                <w:szCs w:val="24"/>
              </w:rPr>
            </w:pPr>
          </w:p>
        </w:tc>
      </w:tr>
      <w:tr w:rsidR="00413E0C" w:rsidRPr="004D3ACB" w14:paraId="74EB9027" w14:textId="77777777" w:rsidTr="00413E0C">
        <w:trPr>
          <w:trHeight w:val="20"/>
        </w:trPr>
        <w:tc>
          <w:tcPr>
            <w:tcW w:w="0" w:type="auto"/>
            <w:vMerge w:val="restart"/>
            <w:tcBorders>
              <w:top w:val="single" w:sz="4" w:space="0" w:color="auto"/>
              <w:left w:val="single" w:sz="4" w:space="0" w:color="auto"/>
              <w:right w:val="single" w:sz="4" w:space="0" w:color="auto"/>
            </w:tcBorders>
          </w:tcPr>
          <w:p w14:paraId="08789FC0"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t xml:space="preserve">Тема № 3.1. </w:t>
            </w:r>
            <w:r w:rsidRPr="00B3443B">
              <w:rPr>
                <w:rFonts w:ascii="Times New Roman" w:hAnsi="Times New Roman"/>
                <w:b/>
                <w:sz w:val="24"/>
                <w:szCs w:val="24"/>
              </w:rPr>
              <w:t>СССР накануне перемен (вторая половина 70-х – первая половина 80-х гг. ХХ века). Преобразования в экономической области.</w:t>
            </w:r>
          </w:p>
          <w:p w14:paraId="16954E96"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8F48F0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5920FFA0" w14:textId="6E87766B"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4</w:t>
            </w:r>
          </w:p>
          <w:p w14:paraId="61FB7A8F"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top w:val="single" w:sz="4" w:space="0" w:color="auto"/>
              <w:left w:val="single" w:sz="4" w:space="0" w:color="auto"/>
              <w:right w:val="single" w:sz="4" w:space="0" w:color="auto"/>
            </w:tcBorders>
          </w:tcPr>
          <w:p w14:paraId="0799AD33"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lastRenderedPageBreak/>
              <w:t>ОК 02, ОК 03,</w:t>
            </w:r>
          </w:p>
          <w:p w14:paraId="2D962A90"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lastRenderedPageBreak/>
              <w:t>ОК 04, ОК 05, ОК 06, ОК 09</w:t>
            </w:r>
          </w:p>
        </w:tc>
      </w:tr>
      <w:tr w:rsidR="00413E0C" w:rsidRPr="004D3ACB" w14:paraId="13276444" w14:textId="77777777" w:rsidTr="00413E0C">
        <w:trPr>
          <w:trHeight w:val="20"/>
        </w:trPr>
        <w:tc>
          <w:tcPr>
            <w:tcW w:w="0" w:type="auto"/>
            <w:vMerge/>
            <w:tcBorders>
              <w:left w:val="single" w:sz="4" w:space="0" w:color="auto"/>
              <w:right w:val="single" w:sz="4" w:space="0" w:color="auto"/>
            </w:tcBorders>
            <w:vAlign w:val="center"/>
          </w:tcPr>
          <w:p w14:paraId="0C063111"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64950741"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Внутренняя политика государственной власти в СССР. Советское общество. Особенности идеологии и национальной политики. Внешняя политика СССР. Объективные и субъективные причины экономического кризиса СССР в первой половине 70-х – второй половине 80-х гг. ХХ в. </w:t>
            </w:r>
          </w:p>
        </w:tc>
        <w:tc>
          <w:tcPr>
            <w:tcW w:w="1032" w:type="pct"/>
            <w:vMerge/>
            <w:tcBorders>
              <w:left w:val="single" w:sz="4" w:space="0" w:color="auto"/>
              <w:right w:val="single" w:sz="4" w:space="0" w:color="auto"/>
            </w:tcBorders>
            <w:vAlign w:val="center"/>
          </w:tcPr>
          <w:p w14:paraId="44443DA7"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08FDFEDF"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hAnsi="Times New Roman"/>
                <w:b/>
                <w:bCs/>
                <w:sz w:val="24"/>
                <w:szCs w:val="24"/>
              </w:rPr>
            </w:pPr>
          </w:p>
        </w:tc>
      </w:tr>
      <w:tr w:rsidR="00413E0C" w:rsidRPr="004D3ACB" w14:paraId="37630002" w14:textId="77777777" w:rsidTr="00413E0C">
        <w:trPr>
          <w:trHeight w:val="20"/>
        </w:trPr>
        <w:tc>
          <w:tcPr>
            <w:tcW w:w="0" w:type="auto"/>
            <w:vMerge/>
            <w:tcBorders>
              <w:left w:val="single" w:sz="4" w:space="0" w:color="auto"/>
              <w:right w:val="single" w:sz="4" w:space="0" w:color="auto"/>
            </w:tcBorders>
            <w:vAlign w:val="center"/>
          </w:tcPr>
          <w:p w14:paraId="693E4178"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4627E59"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Социально-экономические и политические причины «механизма торможения». Внешние и внутренние факторы, оказавшие влияние на перемены в СССР. Реформа экономики и управления (1985-1991 гг.). Методы и средства реформирования экономики и управления.</w:t>
            </w:r>
          </w:p>
        </w:tc>
        <w:tc>
          <w:tcPr>
            <w:tcW w:w="1032" w:type="pct"/>
            <w:vMerge/>
            <w:tcBorders>
              <w:left w:val="single" w:sz="4" w:space="0" w:color="auto"/>
              <w:bottom w:val="single" w:sz="4" w:space="0" w:color="auto"/>
              <w:right w:val="single" w:sz="4" w:space="0" w:color="auto"/>
            </w:tcBorders>
            <w:vAlign w:val="center"/>
          </w:tcPr>
          <w:p w14:paraId="2195E96F"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0F291DA5" w14:textId="77777777" w:rsidR="00413E0C" w:rsidRPr="004D3ACB" w:rsidRDefault="00413E0C" w:rsidP="008F21DF">
            <w:pPr>
              <w:spacing w:after="0"/>
              <w:rPr>
                <w:rFonts w:ascii="Times New Roman" w:hAnsi="Times New Roman"/>
                <w:b/>
                <w:sz w:val="24"/>
                <w:szCs w:val="24"/>
              </w:rPr>
            </w:pPr>
          </w:p>
        </w:tc>
      </w:tr>
      <w:tr w:rsidR="00413E0C" w:rsidRPr="004D3ACB" w14:paraId="37DC455A" w14:textId="77777777" w:rsidTr="00413E0C">
        <w:trPr>
          <w:trHeight w:val="20"/>
        </w:trPr>
        <w:tc>
          <w:tcPr>
            <w:tcW w:w="0" w:type="auto"/>
            <w:vMerge w:val="restart"/>
            <w:tcBorders>
              <w:left w:val="single" w:sz="4" w:space="0" w:color="auto"/>
              <w:right w:val="single" w:sz="4" w:space="0" w:color="auto"/>
            </w:tcBorders>
          </w:tcPr>
          <w:p w14:paraId="6F5BAD4C"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bCs/>
                <w:sz w:val="24"/>
                <w:szCs w:val="24"/>
              </w:rPr>
            </w:pPr>
            <w:r w:rsidRPr="00B3443B">
              <w:rPr>
                <w:rFonts w:ascii="Times New Roman" w:hAnsi="Times New Roman"/>
                <w:b/>
                <w:bCs/>
                <w:sz w:val="24"/>
                <w:szCs w:val="24"/>
              </w:rPr>
              <w:t xml:space="preserve">Тема № 3.2. </w:t>
            </w:r>
            <w:r w:rsidRPr="00B3443B">
              <w:rPr>
                <w:rFonts w:ascii="Times New Roman" w:hAnsi="Times New Roman"/>
                <w:b/>
                <w:sz w:val="24"/>
                <w:szCs w:val="24"/>
              </w:rPr>
              <w:t xml:space="preserve">Дезинтеграционные процессы в Советском Союзе и странах Восточной Европы во второй половине 80-х гг. ХХ века. </w:t>
            </w:r>
            <w:r w:rsidRPr="00B3443B">
              <w:rPr>
                <w:rFonts w:ascii="Times New Roman" w:hAnsi="Times New Roman"/>
                <w:b/>
                <w:bCs/>
                <w:sz w:val="24"/>
                <w:szCs w:val="24"/>
              </w:rPr>
              <w:t>Итоги перестройки. Причины и последствия распада СССР.</w:t>
            </w:r>
          </w:p>
          <w:p w14:paraId="2B14419C"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325C108"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1A6B3510" w14:textId="0F5DB2E7" w:rsidR="00413E0C" w:rsidRPr="004D3ACB" w:rsidRDefault="00162E0A" w:rsidP="008F21DF">
            <w:pPr>
              <w:spacing w:after="0"/>
              <w:jc w:val="center"/>
              <w:rPr>
                <w:rFonts w:ascii="Times New Roman" w:hAnsi="Times New Roman"/>
                <w:b/>
                <w:bCs/>
                <w:sz w:val="24"/>
                <w:szCs w:val="24"/>
              </w:rPr>
            </w:pPr>
            <w:r>
              <w:rPr>
                <w:rFonts w:ascii="Times New Roman" w:hAnsi="Times New Roman"/>
                <w:b/>
                <w:bCs/>
                <w:sz w:val="24"/>
                <w:szCs w:val="24"/>
              </w:rPr>
              <w:t>4</w:t>
            </w:r>
          </w:p>
          <w:p w14:paraId="1DDF6288"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1DD3CC55"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615292F2"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7D55BAB9" w14:textId="77777777" w:rsidTr="00413E0C">
        <w:trPr>
          <w:trHeight w:val="20"/>
        </w:trPr>
        <w:tc>
          <w:tcPr>
            <w:tcW w:w="0" w:type="auto"/>
            <w:vMerge/>
            <w:tcBorders>
              <w:left w:val="single" w:sz="4" w:space="0" w:color="auto"/>
              <w:right w:val="single" w:sz="4" w:space="0" w:color="auto"/>
            </w:tcBorders>
            <w:vAlign w:val="center"/>
          </w:tcPr>
          <w:p w14:paraId="185D55B4"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FADA338"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b/>
                <w:sz w:val="24"/>
                <w:szCs w:val="24"/>
              </w:rPr>
              <w:t xml:space="preserve">1. </w:t>
            </w:r>
            <w:r w:rsidRPr="004D3ACB">
              <w:rPr>
                <w:rFonts w:ascii="Times New Roman" w:hAnsi="Times New Roman"/>
                <w:sz w:val="24"/>
                <w:szCs w:val="24"/>
              </w:rPr>
              <w:t xml:space="preserve">Реформа советской политической системы (1985-1991 гг.). Демократизация общественной жизни. Значение гласности в духовном раскрепощении советского общества. Рождение оппозиции. Эволюция взглядов политического руководства СССР на стратегию реформ. </w:t>
            </w:r>
          </w:p>
        </w:tc>
        <w:tc>
          <w:tcPr>
            <w:tcW w:w="1032" w:type="pct"/>
            <w:vMerge/>
            <w:tcBorders>
              <w:left w:val="single" w:sz="4" w:space="0" w:color="auto"/>
              <w:right w:val="single" w:sz="4" w:space="0" w:color="auto"/>
            </w:tcBorders>
            <w:vAlign w:val="center"/>
          </w:tcPr>
          <w:p w14:paraId="535B8A76"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79DBB904" w14:textId="77777777" w:rsidR="00413E0C" w:rsidRPr="004D3ACB" w:rsidRDefault="00413E0C" w:rsidP="008F21DF">
            <w:pPr>
              <w:spacing w:after="0"/>
              <w:rPr>
                <w:rFonts w:ascii="Times New Roman" w:hAnsi="Times New Roman"/>
                <w:b/>
                <w:bCs/>
                <w:sz w:val="24"/>
                <w:szCs w:val="24"/>
              </w:rPr>
            </w:pPr>
          </w:p>
        </w:tc>
      </w:tr>
      <w:tr w:rsidR="00413E0C" w:rsidRPr="004D3ACB" w14:paraId="576B48FE" w14:textId="77777777" w:rsidTr="00413E0C">
        <w:trPr>
          <w:trHeight w:val="20"/>
        </w:trPr>
        <w:tc>
          <w:tcPr>
            <w:tcW w:w="0" w:type="auto"/>
            <w:vMerge/>
            <w:tcBorders>
              <w:left w:val="single" w:sz="4" w:space="0" w:color="auto"/>
              <w:right w:val="single" w:sz="4" w:space="0" w:color="auto"/>
            </w:tcBorders>
            <w:vAlign w:val="center"/>
          </w:tcPr>
          <w:p w14:paraId="5CE9372D"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9F6AFC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Создание многопартийности. Особенности национальной политики. Реализация основных направлений советской внешней политики в 1985-1991 гг. Причины и последствия распада СССР. Создание СНГ.</w:t>
            </w:r>
          </w:p>
        </w:tc>
        <w:tc>
          <w:tcPr>
            <w:tcW w:w="1032" w:type="pct"/>
            <w:vMerge/>
            <w:tcBorders>
              <w:left w:val="single" w:sz="4" w:space="0" w:color="auto"/>
              <w:bottom w:val="single" w:sz="4" w:space="0" w:color="auto"/>
              <w:right w:val="single" w:sz="4" w:space="0" w:color="auto"/>
            </w:tcBorders>
            <w:vAlign w:val="center"/>
          </w:tcPr>
          <w:p w14:paraId="07C378B6"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70FA8FCB" w14:textId="77777777" w:rsidR="00413E0C" w:rsidRPr="004D3ACB" w:rsidRDefault="00413E0C" w:rsidP="008F21DF">
            <w:pPr>
              <w:spacing w:after="0"/>
              <w:rPr>
                <w:rFonts w:ascii="Times New Roman" w:hAnsi="Times New Roman"/>
                <w:b/>
                <w:bCs/>
                <w:sz w:val="24"/>
                <w:szCs w:val="24"/>
              </w:rPr>
            </w:pPr>
          </w:p>
        </w:tc>
      </w:tr>
      <w:tr w:rsidR="00413E0C" w:rsidRPr="004D3ACB" w14:paraId="11DE6B20" w14:textId="77777777" w:rsidTr="00413E0C">
        <w:trPr>
          <w:trHeight w:val="20"/>
        </w:trPr>
        <w:tc>
          <w:tcPr>
            <w:tcW w:w="0" w:type="auto"/>
            <w:vMerge/>
            <w:tcBorders>
              <w:left w:val="single" w:sz="4" w:space="0" w:color="auto"/>
              <w:right w:val="single" w:sz="4" w:space="0" w:color="auto"/>
            </w:tcBorders>
            <w:vAlign w:val="center"/>
          </w:tcPr>
          <w:p w14:paraId="49DC27FE"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DF70E72"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1032" w:type="pct"/>
            <w:tcBorders>
              <w:top w:val="single" w:sz="4" w:space="0" w:color="auto"/>
              <w:left w:val="single" w:sz="4" w:space="0" w:color="auto"/>
              <w:bottom w:val="single" w:sz="4" w:space="0" w:color="auto"/>
              <w:right w:val="single" w:sz="4" w:space="0" w:color="auto"/>
            </w:tcBorders>
            <w:vAlign w:val="center"/>
          </w:tcPr>
          <w:p w14:paraId="29F1F6B8"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tcBorders>
              <w:left w:val="single" w:sz="4" w:space="0" w:color="auto"/>
              <w:right w:val="single" w:sz="4" w:space="0" w:color="auto"/>
            </w:tcBorders>
          </w:tcPr>
          <w:p w14:paraId="4292B960" w14:textId="77777777" w:rsidR="00413E0C" w:rsidRPr="004D3ACB" w:rsidRDefault="00413E0C" w:rsidP="008F21DF">
            <w:pPr>
              <w:spacing w:after="0"/>
              <w:rPr>
                <w:rFonts w:ascii="Times New Roman" w:hAnsi="Times New Roman"/>
                <w:b/>
                <w:bCs/>
                <w:sz w:val="24"/>
                <w:szCs w:val="24"/>
              </w:rPr>
            </w:pPr>
          </w:p>
        </w:tc>
      </w:tr>
      <w:tr w:rsidR="00413E0C" w:rsidRPr="004D3ACB" w14:paraId="3F0A73E1" w14:textId="77777777" w:rsidTr="00413E0C">
        <w:trPr>
          <w:trHeight w:val="20"/>
        </w:trPr>
        <w:tc>
          <w:tcPr>
            <w:tcW w:w="0" w:type="auto"/>
            <w:vMerge/>
            <w:tcBorders>
              <w:left w:val="single" w:sz="4" w:space="0" w:color="auto"/>
              <w:right w:val="single" w:sz="4" w:space="0" w:color="auto"/>
            </w:tcBorders>
            <w:vAlign w:val="center"/>
          </w:tcPr>
          <w:p w14:paraId="1CC05689"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9C48A2F"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b/>
                <w:bCs/>
                <w:sz w:val="24"/>
                <w:szCs w:val="24"/>
              </w:rPr>
              <w:t xml:space="preserve">Практическое занятие 3. Учебная дискуссия. </w:t>
            </w:r>
          </w:p>
          <w:p w14:paraId="23F5DA55"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i/>
                <w:sz w:val="24"/>
                <w:szCs w:val="24"/>
              </w:rPr>
              <w:t>Вопросы, выносимые на обсуждение.</w:t>
            </w:r>
          </w:p>
          <w:p w14:paraId="29C5BDA1"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1. Почему и как Советский Союз от сверхдержавы, одного из мировых лидеров, дошел до распада государства? Чем объяснялась и в чем проявилась слабость Советского государства?</w:t>
            </w:r>
          </w:p>
          <w:p w14:paraId="22089FA8"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t>2. В ряде учебников мы встречаем высказывания о том, «в самой системе были заложены мощные силы самораспада». Как вы понимаете это высказывание? Согласны ли вы с таким мнением?</w:t>
            </w:r>
          </w:p>
          <w:p w14:paraId="3FE1C586"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t>3. Считаете ли вы, что распад Советского Союза стал крупнейшей геополитической катастрофой ХХ в.? Аргументируйте свой ответ.</w:t>
            </w:r>
          </w:p>
          <w:p w14:paraId="5363892F"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lastRenderedPageBreak/>
              <w:t>4. Как, на ваш взгляд, дезинтеграционные процессы в СССР отразились на развитии событий в странах Восточной Европы. В чем схожесть и различие перемен, которые произошли в конце 80- начале 90-х гг. ХХ в. в СССР и странах Восточной Европы?</w:t>
            </w:r>
          </w:p>
          <w:p w14:paraId="2C92B24F"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t>5. Был ли у руководства страны шанс сохранить СССР? Свою точку зрения обоснуйте. Приведите конкретные аргументы. Точка зрения и аргументы Е.Т. Гайдара («пытаться сохранить СССР было можно, но сохранить – нельзя»).</w:t>
            </w:r>
          </w:p>
        </w:tc>
        <w:tc>
          <w:tcPr>
            <w:tcW w:w="1032" w:type="pct"/>
            <w:tcBorders>
              <w:top w:val="single" w:sz="4" w:space="0" w:color="auto"/>
              <w:left w:val="single" w:sz="4" w:space="0" w:color="auto"/>
              <w:bottom w:val="single" w:sz="4" w:space="0" w:color="auto"/>
              <w:right w:val="single" w:sz="4" w:space="0" w:color="auto"/>
            </w:tcBorders>
            <w:vAlign w:val="center"/>
          </w:tcPr>
          <w:p w14:paraId="12CF3933" w14:textId="77777777" w:rsidR="00413E0C" w:rsidRPr="004D3ACB" w:rsidRDefault="00413E0C" w:rsidP="008F21DF">
            <w:pPr>
              <w:spacing w:after="0"/>
              <w:jc w:val="center"/>
              <w:rPr>
                <w:rFonts w:ascii="Times New Roman" w:hAnsi="Times New Roman"/>
                <w:bCs/>
                <w:sz w:val="24"/>
                <w:szCs w:val="24"/>
              </w:rPr>
            </w:pPr>
            <w:r w:rsidRPr="004D3ACB">
              <w:rPr>
                <w:rFonts w:ascii="Times New Roman" w:hAnsi="Times New Roman"/>
                <w:bCs/>
                <w:sz w:val="24"/>
                <w:szCs w:val="24"/>
              </w:rPr>
              <w:lastRenderedPageBreak/>
              <w:t>2</w:t>
            </w:r>
          </w:p>
        </w:tc>
        <w:tc>
          <w:tcPr>
            <w:tcW w:w="0" w:type="auto"/>
            <w:vMerge/>
            <w:tcBorders>
              <w:left w:val="single" w:sz="4" w:space="0" w:color="auto"/>
              <w:right w:val="single" w:sz="4" w:space="0" w:color="auto"/>
            </w:tcBorders>
          </w:tcPr>
          <w:p w14:paraId="32D20B5B" w14:textId="77777777" w:rsidR="00413E0C" w:rsidRPr="004D3ACB" w:rsidRDefault="00413E0C" w:rsidP="008F21DF">
            <w:pPr>
              <w:spacing w:after="0"/>
              <w:rPr>
                <w:rFonts w:ascii="Times New Roman" w:hAnsi="Times New Roman"/>
                <w:b/>
                <w:bCs/>
                <w:sz w:val="24"/>
                <w:szCs w:val="24"/>
              </w:rPr>
            </w:pPr>
          </w:p>
        </w:tc>
      </w:tr>
      <w:tr w:rsidR="00413E0C" w:rsidRPr="004D3ACB" w14:paraId="2850ED1D" w14:textId="77777777" w:rsidTr="00413E0C">
        <w:trPr>
          <w:trHeight w:val="20"/>
        </w:trPr>
        <w:tc>
          <w:tcPr>
            <w:tcW w:w="3331" w:type="pct"/>
            <w:gridSpan w:val="2"/>
            <w:tcBorders>
              <w:left w:val="single" w:sz="4" w:space="0" w:color="auto"/>
              <w:bottom w:val="single" w:sz="4" w:space="0" w:color="auto"/>
              <w:right w:val="single" w:sz="4" w:space="0" w:color="auto"/>
            </w:tcBorders>
            <w:vAlign w:val="center"/>
          </w:tcPr>
          <w:p w14:paraId="0D55B12F"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lastRenderedPageBreak/>
              <w:t>Раздел 4. Российская Федерация на рубеже ХХ – ХХI вв.</w:t>
            </w:r>
          </w:p>
        </w:tc>
        <w:tc>
          <w:tcPr>
            <w:tcW w:w="1032" w:type="pct"/>
            <w:tcBorders>
              <w:top w:val="single" w:sz="4" w:space="0" w:color="auto"/>
              <w:left w:val="single" w:sz="4" w:space="0" w:color="auto"/>
              <w:bottom w:val="single" w:sz="4" w:space="0" w:color="auto"/>
              <w:right w:val="single" w:sz="4" w:space="0" w:color="auto"/>
            </w:tcBorders>
            <w:vAlign w:val="center"/>
          </w:tcPr>
          <w:p w14:paraId="2B7B0A81" w14:textId="4A5E9D87"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16/2</w:t>
            </w:r>
          </w:p>
        </w:tc>
        <w:tc>
          <w:tcPr>
            <w:tcW w:w="0" w:type="auto"/>
            <w:tcBorders>
              <w:left w:val="single" w:sz="4" w:space="0" w:color="auto"/>
              <w:bottom w:val="single" w:sz="4" w:space="0" w:color="auto"/>
              <w:right w:val="single" w:sz="4" w:space="0" w:color="auto"/>
            </w:tcBorders>
            <w:vAlign w:val="center"/>
          </w:tcPr>
          <w:p w14:paraId="2A4EB3B5" w14:textId="77777777" w:rsidR="00413E0C" w:rsidRPr="004D3ACB" w:rsidRDefault="00413E0C" w:rsidP="008F21DF">
            <w:pPr>
              <w:spacing w:after="0"/>
              <w:rPr>
                <w:rFonts w:ascii="Times New Roman" w:hAnsi="Times New Roman"/>
                <w:b/>
                <w:bCs/>
                <w:sz w:val="24"/>
                <w:szCs w:val="24"/>
              </w:rPr>
            </w:pPr>
          </w:p>
        </w:tc>
      </w:tr>
      <w:tr w:rsidR="00413E0C" w:rsidRPr="004D3ACB" w14:paraId="7FFB0094" w14:textId="77777777" w:rsidTr="00413E0C">
        <w:trPr>
          <w:trHeight w:val="20"/>
        </w:trPr>
        <w:tc>
          <w:tcPr>
            <w:tcW w:w="0" w:type="auto"/>
            <w:vMerge w:val="restart"/>
            <w:tcBorders>
              <w:left w:val="single" w:sz="4" w:space="0" w:color="auto"/>
              <w:right w:val="single" w:sz="4" w:space="0" w:color="auto"/>
            </w:tcBorders>
          </w:tcPr>
          <w:p w14:paraId="43A53A84"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t>Тема № 4.1. Социально-экономическое развитие</w:t>
            </w:r>
            <w:r w:rsidRPr="00B3443B">
              <w:rPr>
                <w:rFonts w:ascii="Times New Roman" w:hAnsi="Times New Roman"/>
                <w:b/>
                <w:sz w:val="24"/>
                <w:szCs w:val="24"/>
              </w:rPr>
              <w:t xml:space="preserve"> Российской Федерации на рубеже ХХ – ХХ</w:t>
            </w:r>
            <w:r w:rsidRPr="00B3443B">
              <w:rPr>
                <w:rFonts w:ascii="Times New Roman" w:hAnsi="Times New Roman"/>
                <w:b/>
                <w:sz w:val="24"/>
                <w:szCs w:val="24"/>
                <w:lang w:val="en-US"/>
              </w:rPr>
              <w:t>I</w:t>
            </w:r>
            <w:r w:rsidRPr="00B3443B">
              <w:rPr>
                <w:rFonts w:ascii="Times New Roman" w:hAnsi="Times New Roman"/>
                <w:b/>
                <w:sz w:val="24"/>
                <w:szCs w:val="24"/>
              </w:rPr>
              <w:t xml:space="preserve"> вв. </w:t>
            </w:r>
            <w:r w:rsidRPr="00B3443B">
              <w:rPr>
                <w:rFonts w:ascii="Times New Roman" w:hAnsi="Times New Roman"/>
                <w:b/>
                <w:bCs/>
                <w:sz w:val="24"/>
                <w:szCs w:val="24"/>
              </w:rPr>
              <w:t xml:space="preserve">Содержание и последствия социально-экономических преобразований на рубеже </w:t>
            </w:r>
            <w:r w:rsidRPr="00B3443B">
              <w:rPr>
                <w:rFonts w:ascii="Times New Roman" w:hAnsi="Times New Roman"/>
                <w:b/>
                <w:sz w:val="24"/>
                <w:szCs w:val="24"/>
              </w:rPr>
              <w:t>ХХ – ХХ</w:t>
            </w:r>
            <w:r w:rsidRPr="00B3443B">
              <w:rPr>
                <w:rFonts w:ascii="Times New Roman" w:hAnsi="Times New Roman"/>
                <w:b/>
                <w:sz w:val="24"/>
                <w:szCs w:val="24"/>
                <w:lang w:val="en-US"/>
              </w:rPr>
              <w:t>I</w:t>
            </w:r>
            <w:r w:rsidRPr="00B3443B">
              <w:rPr>
                <w:rFonts w:ascii="Times New Roman" w:hAnsi="Times New Roman"/>
                <w:b/>
                <w:sz w:val="24"/>
                <w:szCs w:val="24"/>
              </w:rPr>
              <w:t xml:space="preserve"> вв.: опыт, проблемы, тенденции.</w:t>
            </w:r>
          </w:p>
          <w:p w14:paraId="34C2B0A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BFF89DA"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055836DB" w14:textId="7CF78169"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2</w:t>
            </w:r>
          </w:p>
          <w:p w14:paraId="243D2E0D"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5A1C6EEE"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0FD881DF"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1724B997" w14:textId="77777777" w:rsidTr="00413E0C">
        <w:trPr>
          <w:trHeight w:val="20"/>
        </w:trPr>
        <w:tc>
          <w:tcPr>
            <w:tcW w:w="0" w:type="auto"/>
            <w:vMerge/>
            <w:tcBorders>
              <w:left w:val="single" w:sz="4" w:space="0" w:color="auto"/>
              <w:right w:val="single" w:sz="4" w:space="0" w:color="auto"/>
            </w:tcBorders>
            <w:vAlign w:val="center"/>
          </w:tcPr>
          <w:p w14:paraId="5B523349"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B866BBB"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Основные направления деятельности государства при переходе к рыночно-капиталистическим отношениям. Понятие «шоковой терапии», ее содержание. Социально-экономические последствия первого этапа либеральных реформ в России. Концепция приватизации, её этапы, их характеристика. </w:t>
            </w:r>
          </w:p>
        </w:tc>
        <w:tc>
          <w:tcPr>
            <w:tcW w:w="1032" w:type="pct"/>
            <w:vMerge/>
            <w:tcBorders>
              <w:left w:val="single" w:sz="4" w:space="0" w:color="auto"/>
              <w:right w:val="single" w:sz="4" w:space="0" w:color="auto"/>
            </w:tcBorders>
            <w:vAlign w:val="center"/>
          </w:tcPr>
          <w:p w14:paraId="6EDFDA92"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1CD0F3C6" w14:textId="77777777" w:rsidR="00413E0C" w:rsidRPr="004D3ACB" w:rsidRDefault="00413E0C" w:rsidP="008F21DF">
            <w:pPr>
              <w:spacing w:after="0"/>
              <w:rPr>
                <w:rFonts w:ascii="Times New Roman" w:hAnsi="Times New Roman"/>
                <w:b/>
                <w:bCs/>
                <w:sz w:val="24"/>
                <w:szCs w:val="24"/>
              </w:rPr>
            </w:pPr>
          </w:p>
        </w:tc>
      </w:tr>
      <w:tr w:rsidR="00413E0C" w:rsidRPr="004D3ACB" w14:paraId="0BB7B53B" w14:textId="77777777" w:rsidTr="00413E0C">
        <w:trPr>
          <w:trHeight w:val="20"/>
        </w:trPr>
        <w:tc>
          <w:tcPr>
            <w:tcW w:w="0" w:type="auto"/>
            <w:vMerge/>
            <w:tcBorders>
              <w:left w:val="single" w:sz="4" w:space="0" w:color="auto"/>
              <w:right w:val="single" w:sz="4" w:space="0" w:color="auto"/>
            </w:tcBorders>
            <w:vAlign w:val="center"/>
          </w:tcPr>
          <w:p w14:paraId="76F09458"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677E08B"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Достижения и причины просчетов экономической политики 90-х гг. Социально-экономическое развитие России в 2000-2018 гг. Усиление роли государства в экономике. Динамика экономических преобразований.</w:t>
            </w:r>
          </w:p>
        </w:tc>
        <w:tc>
          <w:tcPr>
            <w:tcW w:w="1032" w:type="pct"/>
            <w:vMerge/>
            <w:tcBorders>
              <w:left w:val="single" w:sz="4" w:space="0" w:color="auto"/>
              <w:bottom w:val="single" w:sz="4" w:space="0" w:color="auto"/>
              <w:right w:val="single" w:sz="4" w:space="0" w:color="auto"/>
            </w:tcBorders>
            <w:vAlign w:val="center"/>
          </w:tcPr>
          <w:p w14:paraId="3FEDEF9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260E3FF1" w14:textId="77777777" w:rsidR="00413E0C" w:rsidRPr="004D3ACB" w:rsidRDefault="00413E0C" w:rsidP="008F21DF">
            <w:pPr>
              <w:spacing w:after="0"/>
              <w:rPr>
                <w:rFonts w:ascii="Times New Roman" w:hAnsi="Times New Roman"/>
                <w:b/>
                <w:bCs/>
                <w:sz w:val="24"/>
                <w:szCs w:val="24"/>
              </w:rPr>
            </w:pPr>
          </w:p>
        </w:tc>
      </w:tr>
      <w:tr w:rsidR="00413E0C" w:rsidRPr="004D3ACB" w14:paraId="48C8FD9A" w14:textId="77777777" w:rsidTr="00413E0C">
        <w:trPr>
          <w:trHeight w:val="20"/>
        </w:trPr>
        <w:tc>
          <w:tcPr>
            <w:tcW w:w="0" w:type="auto"/>
            <w:vMerge/>
            <w:tcBorders>
              <w:left w:val="single" w:sz="4" w:space="0" w:color="auto"/>
              <w:right w:val="single" w:sz="4" w:space="0" w:color="auto"/>
            </w:tcBorders>
            <w:vAlign w:val="center"/>
          </w:tcPr>
          <w:p w14:paraId="21B04026"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199AFA0"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1032" w:type="pct"/>
            <w:tcBorders>
              <w:top w:val="single" w:sz="4" w:space="0" w:color="auto"/>
              <w:left w:val="single" w:sz="4" w:space="0" w:color="auto"/>
              <w:bottom w:val="single" w:sz="4" w:space="0" w:color="auto"/>
              <w:right w:val="single" w:sz="4" w:space="0" w:color="auto"/>
            </w:tcBorders>
            <w:vAlign w:val="center"/>
          </w:tcPr>
          <w:p w14:paraId="7FF33AFA"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tcBorders>
              <w:left w:val="single" w:sz="4" w:space="0" w:color="auto"/>
              <w:right w:val="single" w:sz="4" w:space="0" w:color="auto"/>
            </w:tcBorders>
          </w:tcPr>
          <w:p w14:paraId="312A8F52" w14:textId="77777777" w:rsidR="00413E0C" w:rsidRPr="004D3ACB" w:rsidRDefault="00413E0C" w:rsidP="008F21DF">
            <w:pPr>
              <w:spacing w:after="0"/>
              <w:rPr>
                <w:rFonts w:ascii="Times New Roman" w:hAnsi="Times New Roman"/>
                <w:b/>
                <w:bCs/>
                <w:sz w:val="24"/>
                <w:szCs w:val="24"/>
              </w:rPr>
            </w:pPr>
          </w:p>
        </w:tc>
      </w:tr>
      <w:tr w:rsidR="00413E0C" w:rsidRPr="004D3ACB" w14:paraId="4ED4D9E7" w14:textId="77777777" w:rsidTr="00413E0C">
        <w:trPr>
          <w:trHeight w:val="20"/>
        </w:trPr>
        <w:tc>
          <w:tcPr>
            <w:tcW w:w="0" w:type="auto"/>
            <w:vMerge/>
            <w:tcBorders>
              <w:left w:val="single" w:sz="4" w:space="0" w:color="auto"/>
              <w:right w:val="single" w:sz="4" w:space="0" w:color="auto"/>
            </w:tcBorders>
            <w:vAlign w:val="center"/>
          </w:tcPr>
          <w:p w14:paraId="61B5DB5A"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8AD06C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Практическое занятие 4. Практикум.</w:t>
            </w:r>
          </w:p>
          <w:p w14:paraId="40EAD105"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t>1. Рассмотрение на основе документального материала коллективного портрета «российских экономических младореформаторов».</w:t>
            </w:r>
          </w:p>
          <w:p w14:paraId="0B6191E6"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 xml:space="preserve">2. Работа с документами: Указами Президента РСФСР от 3 декабря </w:t>
            </w:r>
            <w:smartTag w:uri="urn:schemas-microsoft-com:office:smarttags" w:element="metricconverter">
              <w:smartTagPr>
                <w:attr w:name="ProductID" w:val="1991 г"/>
              </w:smartTagPr>
              <w:r w:rsidRPr="004D3ACB">
                <w:rPr>
                  <w:rFonts w:ascii="Times New Roman" w:hAnsi="Times New Roman"/>
                  <w:sz w:val="24"/>
                  <w:szCs w:val="24"/>
                </w:rPr>
                <w:t>1991 г</w:t>
              </w:r>
            </w:smartTag>
            <w:r w:rsidRPr="004D3ACB">
              <w:rPr>
                <w:rFonts w:ascii="Times New Roman" w:hAnsi="Times New Roman"/>
                <w:sz w:val="24"/>
                <w:szCs w:val="24"/>
              </w:rPr>
              <w:t>. № 297 «</w:t>
            </w:r>
            <w:r w:rsidRPr="004D3ACB">
              <w:rPr>
                <w:rFonts w:ascii="Times New Roman" w:hAnsi="Times New Roman"/>
                <w:i/>
                <w:sz w:val="24"/>
                <w:szCs w:val="24"/>
              </w:rPr>
              <w:t>О мерах по либерализации цен»;</w:t>
            </w:r>
            <w:r w:rsidRPr="004D3ACB">
              <w:rPr>
                <w:rFonts w:ascii="Times New Roman" w:hAnsi="Times New Roman"/>
                <w:sz w:val="24"/>
                <w:szCs w:val="24"/>
              </w:rPr>
              <w:t xml:space="preserve"> от 29 января </w:t>
            </w:r>
            <w:smartTag w:uri="urn:schemas-microsoft-com:office:smarttags" w:element="metricconverter">
              <w:smartTagPr>
                <w:attr w:name="ProductID" w:val="1992 г"/>
              </w:smartTagPr>
              <w:r w:rsidRPr="004D3ACB">
                <w:rPr>
                  <w:rFonts w:ascii="Times New Roman" w:hAnsi="Times New Roman"/>
                  <w:sz w:val="24"/>
                  <w:szCs w:val="24"/>
                </w:rPr>
                <w:t>1992 г</w:t>
              </w:r>
            </w:smartTag>
            <w:r w:rsidRPr="004D3ACB">
              <w:rPr>
                <w:rFonts w:ascii="Times New Roman" w:hAnsi="Times New Roman"/>
                <w:sz w:val="24"/>
                <w:szCs w:val="24"/>
              </w:rPr>
              <w:t xml:space="preserve">. N 65 </w:t>
            </w:r>
            <w:r w:rsidRPr="004D3ACB">
              <w:rPr>
                <w:rFonts w:ascii="Times New Roman" w:hAnsi="Times New Roman"/>
                <w:i/>
                <w:sz w:val="24"/>
                <w:szCs w:val="24"/>
              </w:rPr>
              <w:t>«О свободе торговли»;</w:t>
            </w:r>
            <w:r w:rsidRPr="004D3ACB">
              <w:rPr>
                <w:rFonts w:ascii="Times New Roman" w:hAnsi="Times New Roman"/>
                <w:sz w:val="24"/>
                <w:szCs w:val="24"/>
              </w:rPr>
              <w:t xml:space="preserve"> от 14 августа </w:t>
            </w:r>
            <w:smartTag w:uri="urn:schemas-microsoft-com:office:smarttags" w:element="metricconverter">
              <w:smartTagPr>
                <w:attr w:name="ProductID" w:val="1992 г"/>
              </w:smartTagPr>
              <w:r w:rsidRPr="004D3ACB">
                <w:rPr>
                  <w:rFonts w:ascii="Times New Roman" w:hAnsi="Times New Roman"/>
                  <w:sz w:val="24"/>
                  <w:szCs w:val="24"/>
                </w:rPr>
                <w:t>1992 г</w:t>
              </w:r>
            </w:smartTag>
            <w:r w:rsidRPr="004D3ACB">
              <w:rPr>
                <w:rFonts w:ascii="Times New Roman" w:hAnsi="Times New Roman"/>
                <w:sz w:val="24"/>
                <w:szCs w:val="24"/>
              </w:rPr>
              <w:t>. № 914 «</w:t>
            </w:r>
            <w:r w:rsidRPr="004D3ACB">
              <w:rPr>
                <w:rFonts w:ascii="Times New Roman" w:hAnsi="Times New Roman"/>
                <w:i/>
                <w:sz w:val="24"/>
                <w:szCs w:val="24"/>
              </w:rPr>
              <w:t>О введении в действие системы приватизационных чеков в Российской Федерации».</w:t>
            </w:r>
          </w:p>
          <w:p w14:paraId="3926D94E"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По завершении изучения документов студент формулирует ответы на следующие вопросы:</w:t>
            </w:r>
          </w:p>
          <w:p w14:paraId="226B5A62" w14:textId="77777777" w:rsidR="00413E0C" w:rsidRPr="004D3ACB" w:rsidRDefault="00413E0C" w:rsidP="008F21DF">
            <w:pPr>
              <w:widowControl w:val="0"/>
              <w:autoSpaceDE w:val="0"/>
              <w:autoSpaceDN w:val="0"/>
              <w:adjustRightInd w:val="0"/>
              <w:spacing w:after="0"/>
              <w:jc w:val="both"/>
              <w:rPr>
                <w:rFonts w:ascii="Times New Roman" w:hAnsi="Times New Roman"/>
                <w:i/>
                <w:sz w:val="24"/>
                <w:szCs w:val="24"/>
              </w:rPr>
            </w:pPr>
            <w:r w:rsidRPr="004D3ACB">
              <w:rPr>
                <w:rFonts w:ascii="Times New Roman" w:hAnsi="Times New Roman"/>
                <w:i/>
                <w:sz w:val="24"/>
                <w:szCs w:val="24"/>
              </w:rPr>
              <w:t xml:space="preserve">   а. Была ли экономическая реформа, которая проводилась методом </w:t>
            </w:r>
            <w:r w:rsidRPr="004D3ACB">
              <w:rPr>
                <w:rFonts w:ascii="Times New Roman" w:hAnsi="Times New Roman"/>
                <w:i/>
                <w:sz w:val="24"/>
                <w:szCs w:val="24"/>
              </w:rPr>
              <w:lastRenderedPageBreak/>
              <w:t>«шоковой терапии» действительно радикальной?</w:t>
            </w:r>
          </w:p>
          <w:p w14:paraId="0B771B4D" w14:textId="77777777" w:rsidR="00413E0C" w:rsidRPr="004D3ACB" w:rsidRDefault="00413E0C" w:rsidP="008F21DF">
            <w:pPr>
              <w:widowControl w:val="0"/>
              <w:autoSpaceDE w:val="0"/>
              <w:autoSpaceDN w:val="0"/>
              <w:adjustRightInd w:val="0"/>
              <w:spacing w:after="0"/>
              <w:jc w:val="both"/>
              <w:rPr>
                <w:rFonts w:ascii="Times New Roman" w:hAnsi="Times New Roman"/>
                <w:i/>
                <w:sz w:val="24"/>
                <w:szCs w:val="24"/>
              </w:rPr>
            </w:pPr>
            <w:r w:rsidRPr="004D3ACB">
              <w:rPr>
                <w:rFonts w:ascii="Times New Roman" w:hAnsi="Times New Roman"/>
                <w:i/>
                <w:sz w:val="24"/>
                <w:szCs w:val="24"/>
              </w:rPr>
              <w:t xml:space="preserve">   б. Какие цели, методы преследовали вышеперечисленные документы для решения экономических и социальных проблем? Каковы их последствия в реформировании России?</w:t>
            </w:r>
          </w:p>
          <w:p w14:paraId="735F0733"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sz w:val="24"/>
                <w:szCs w:val="24"/>
              </w:rPr>
              <w:t>3. Сопоставление статистических сведений, характеризующих социально-экономическое развитие России в 90-е годы со статистической информацией о социально-экономическом развитии России в 2000-2018 гг. Оформление на основе сопоставления таблицы №3: «Приобретения и потери суверенной России в области экономики за период с 2000 по 2018 гг.».</w:t>
            </w:r>
          </w:p>
          <w:p w14:paraId="1FA43281" w14:textId="77777777" w:rsidR="00413E0C" w:rsidRPr="004D3ACB" w:rsidRDefault="00413E0C" w:rsidP="008F21DF">
            <w:pPr>
              <w:spacing w:after="0"/>
              <w:rPr>
                <w:rFonts w:ascii="Times New Roman" w:hAnsi="Times New Roman"/>
                <w:b/>
                <w:bCs/>
                <w:sz w:val="24"/>
                <w:szCs w:val="24"/>
              </w:rPr>
            </w:pPr>
          </w:p>
        </w:tc>
        <w:tc>
          <w:tcPr>
            <w:tcW w:w="1032" w:type="pct"/>
            <w:tcBorders>
              <w:top w:val="single" w:sz="4" w:space="0" w:color="auto"/>
              <w:left w:val="single" w:sz="4" w:space="0" w:color="auto"/>
              <w:bottom w:val="single" w:sz="4" w:space="0" w:color="auto"/>
              <w:right w:val="single" w:sz="4" w:space="0" w:color="auto"/>
            </w:tcBorders>
            <w:vAlign w:val="center"/>
          </w:tcPr>
          <w:p w14:paraId="793245D1" w14:textId="77777777" w:rsidR="00413E0C" w:rsidRPr="004D3ACB" w:rsidRDefault="00413E0C" w:rsidP="008F21DF">
            <w:pPr>
              <w:spacing w:after="0"/>
              <w:jc w:val="center"/>
              <w:rPr>
                <w:rFonts w:ascii="Times New Roman" w:hAnsi="Times New Roman"/>
                <w:bCs/>
                <w:sz w:val="24"/>
                <w:szCs w:val="24"/>
              </w:rPr>
            </w:pPr>
            <w:r w:rsidRPr="004D3ACB">
              <w:rPr>
                <w:rFonts w:ascii="Times New Roman" w:hAnsi="Times New Roman"/>
                <w:bCs/>
                <w:sz w:val="24"/>
                <w:szCs w:val="24"/>
              </w:rPr>
              <w:lastRenderedPageBreak/>
              <w:t>2</w:t>
            </w:r>
          </w:p>
        </w:tc>
        <w:tc>
          <w:tcPr>
            <w:tcW w:w="0" w:type="auto"/>
            <w:vMerge/>
            <w:tcBorders>
              <w:left w:val="single" w:sz="4" w:space="0" w:color="auto"/>
              <w:right w:val="single" w:sz="4" w:space="0" w:color="auto"/>
            </w:tcBorders>
          </w:tcPr>
          <w:p w14:paraId="18AD63A8" w14:textId="77777777" w:rsidR="00413E0C" w:rsidRPr="004D3ACB" w:rsidRDefault="00413E0C" w:rsidP="008F21DF">
            <w:pPr>
              <w:spacing w:after="0"/>
              <w:rPr>
                <w:rFonts w:ascii="Times New Roman" w:hAnsi="Times New Roman"/>
                <w:b/>
                <w:bCs/>
                <w:sz w:val="24"/>
                <w:szCs w:val="24"/>
              </w:rPr>
            </w:pPr>
          </w:p>
        </w:tc>
      </w:tr>
      <w:tr w:rsidR="00413E0C" w:rsidRPr="004D3ACB" w14:paraId="3CE9C5FF" w14:textId="77777777" w:rsidTr="00413E0C">
        <w:trPr>
          <w:trHeight w:val="20"/>
        </w:trPr>
        <w:tc>
          <w:tcPr>
            <w:tcW w:w="0" w:type="auto"/>
            <w:vMerge w:val="restart"/>
            <w:tcBorders>
              <w:left w:val="single" w:sz="4" w:space="0" w:color="auto"/>
              <w:right w:val="single" w:sz="4" w:space="0" w:color="auto"/>
            </w:tcBorders>
          </w:tcPr>
          <w:p w14:paraId="3ED7B8E2"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lastRenderedPageBreak/>
              <w:t xml:space="preserve">Тема № 4.2. </w:t>
            </w:r>
            <w:r w:rsidRPr="00B3443B">
              <w:rPr>
                <w:rFonts w:ascii="Times New Roman" w:hAnsi="Times New Roman"/>
                <w:b/>
                <w:sz w:val="24"/>
                <w:szCs w:val="24"/>
              </w:rPr>
              <w:t>Формирование новой политической системы в России в конце ХХ – начале ХХ</w:t>
            </w:r>
            <w:r w:rsidRPr="00B3443B">
              <w:rPr>
                <w:rFonts w:ascii="Times New Roman" w:hAnsi="Times New Roman"/>
                <w:b/>
                <w:sz w:val="24"/>
                <w:szCs w:val="24"/>
                <w:lang w:val="en-US"/>
              </w:rPr>
              <w:t>I</w:t>
            </w:r>
            <w:r w:rsidRPr="00B3443B">
              <w:rPr>
                <w:rFonts w:ascii="Times New Roman" w:hAnsi="Times New Roman"/>
                <w:b/>
                <w:sz w:val="24"/>
                <w:szCs w:val="24"/>
              </w:rPr>
              <w:t xml:space="preserve"> вв. </w:t>
            </w:r>
            <w:r w:rsidRPr="00B3443B">
              <w:rPr>
                <w:rFonts w:ascii="Times New Roman" w:hAnsi="Times New Roman"/>
                <w:b/>
                <w:bCs/>
                <w:sz w:val="24"/>
                <w:szCs w:val="24"/>
              </w:rPr>
              <w:t>Проблемы государственного строительства суверенной России.</w:t>
            </w:r>
          </w:p>
        </w:tc>
        <w:tc>
          <w:tcPr>
            <w:tcW w:w="2464" w:type="pct"/>
            <w:tcBorders>
              <w:top w:val="single" w:sz="4" w:space="0" w:color="auto"/>
              <w:left w:val="single" w:sz="4" w:space="0" w:color="auto"/>
              <w:bottom w:val="single" w:sz="4" w:space="0" w:color="auto"/>
              <w:right w:val="single" w:sz="4" w:space="0" w:color="auto"/>
            </w:tcBorders>
          </w:tcPr>
          <w:p w14:paraId="74DC969B"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4D8AB6B6"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6</w:t>
            </w:r>
          </w:p>
          <w:p w14:paraId="5D904E70"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041E153A"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11211330"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7B9AA2AD" w14:textId="77777777" w:rsidTr="00413E0C">
        <w:trPr>
          <w:trHeight w:val="20"/>
        </w:trPr>
        <w:tc>
          <w:tcPr>
            <w:tcW w:w="0" w:type="auto"/>
            <w:vMerge/>
            <w:tcBorders>
              <w:left w:val="single" w:sz="4" w:space="0" w:color="auto"/>
              <w:right w:val="single" w:sz="4" w:space="0" w:color="auto"/>
            </w:tcBorders>
            <w:vAlign w:val="center"/>
          </w:tcPr>
          <w:p w14:paraId="6F5D8BE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2CCBC3C"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Кризис власти. </w:t>
            </w:r>
            <w:r w:rsidRPr="004D3ACB">
              <w:rPr>
                <w:rFonts w:ascii="Times New Roman" w:hAnsi="Times New Roman"/>
                <w:bCs/>
                <w:sz w:val="24"/>
                <w:szCs w:val="24"/>
              </w:rPr>
              <w:t>Двоевластие: борьба за власть между президентом РФ и Верховным Советом (конец 1992–1993 гг.). Вехи противостояния.</w:t>
            </w:r>
            <w:r w:rsidRPr="004D3ACB">
              <w:rPr>
                <w:rFonts w:ascii="Times New Roman" w:hAnsi="Times New Roman"/>
                <w:sz w:val="24"/>
                <w:szCs w:val="24"/>
              </w:rPr>
              <w:t xml:space="preserve"> </w:t>
            </w:r>
          </w:p>
        </w:tc>
        <w:tc>
          <w:tcPr>
            <w:tcW w:w="1032" w:type="pct"/>
            <w:vMerge/>
            <w:tcBorders>
              <w:left w:val="single" w:sz="4" w:space="0" w:color="auto"/>
              <w:right w:val="single" w:sz="4" w:space="0" w:color="auto"/>
            </w:tcBorders>
            <w:vAlign w:val="center"/>
          </w:tcPr>
          <w:p w14:paraId="335E474E"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42E23867" w14:textId="77777777" w:rsidR="00413E0C" w:rsidRPr="004D3ACB" w:rsidRDefault="00413E0C" w:rsidP="008F21DF">
            <w:pPr>
              <w:spacing w:after="0"/>
              <w:rPr>
                <w:rFonts w:ascii="Times New Roman" w:hAnsi="Times New Roman"/>
                <w:b/>
                <w:bCs/>
                <w:sz w:val="24"/>
                <w:szCs w:val="24"/>
              </w:rPr>
            </w:pPr>
          </w:p>
        </w:tc>
      </w:tr>
      <w:tr w:rsidR="00413E0C" w:rsidRPr="004D3ACB" w14:paraId="07F5686D" w14:textId="77777777" w:rsidTr="00413E0C">
        <w:trPr>
          <w:trHeight w:val="20"/>
        </w:trPr>
        <w:tc>
          <w:tcPr>
            <w:tcW w:w="0" w:type="auto"/>
            <w:vMerge/>
            <w:tcBorders>
              <w:left w:val="single" w:sz="4" w:space="0" w:color="auto"/>
              <w:right w:val="single" w:sz="4" w:space="0" w:color="auto"/>
            </w:tcBorders>
            <w:vAlign w:val="center"/>
          </w:tcPr>
          <w:p w14:paraId="765FD03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54C2BFB1"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 xml:space="preserve">Конституция РФ </w:t>
            </w:r>
            <w:smartTag w:uri="urn:schemas-microsoft-com:office:smarttags" w:element="metricconverter">
              <w:smartTagPr>
                <w:attr w:name="ProductID" w:val="1993 г"/>
              </w:smartTagPr>
              <w:r w:rsidRPr="004D3ACB">
                <w:rPr>
                  <w:rFonts w:ascii="Times New Roman" w:hAnsi="Times New Roman"/>
                  <w:sz w:val="24"/>
                  <w:szCs w:val="24"/>
                </w:rPr>
                <w:t>1993 г</w:t>
              </w:r>
            </w:smartTag>
            <w:r w:rsidRPr="004D3ACB">
              <w:rPr>
                <w:rFonts w:ascii="Times New Roman" w:hAnsi="Times New Roman"/>
                <w:sz w:val="24"/>
                <w:szCs w:val="24"/>
              </w:rPr>
              <w:t>. и ее главные особенности.</w:t>
            </w:r>
          </w:p>
        </w:tc>
        <w:tc>
          <w:tcPr>
            <w:tcW w:w="1032" w:type="pct"/>
            <w:vMerge/>
            <w:tcBorders>
              <w:left w:val="single" w:sz="4" w:space="0" w:color="auto"/>
              <w:right w:val="single" w:sz="4" w:space="0" w:color="auto"/>
            </w:tcBorders>
            <w:vAlign w:val="center"/>
          </w:tcPr>
          <w:p w14:paraId="4E40C5B0"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25ECC95B" w14:textId="77777777" w:rsidR="00413E0C" w:rsidRPr="004D3ACB" w:rsidRDefault="00413E0C" w:rsidP="008F21DF">
            <w:pPr>
              <w:spacing w:after="0"/>
              <w:rPr>
                <w:rFonts w:ascii="Times New Roman" w:hAnsi="Times New Roman"/>
                <w:b/>
                <w:bCs/>
                <w:sz w:val="24"/>
                <w:szCs w:val="24"/>
              </w:rPr>
            </w:pPr>
          </w:p>
        </w:tc>
      </w:tr>
      <w:tr w:rsidR="00413E0C" w:rsidRPr="004D3ACB" w14:paraId="7DD3ACA2" w14:textId="77777777" w:rsidTr="00413E0C">
        <w:trPr>
          <w:trHeight w:val="20"/>
        </w:trPr>
        <w:tc>
          <w:tcPr>
            <w:tcW w:w="0" w:type="auto"/>
            <w:vMerge/>
            <w:tcBorders>
              <w:left w:val="single" w:sz="4" w:space="0" w:color="auto"/>
              <w:right w:val="single" w:sz="4" w:space="0" w:color="auto"/>
            </w:tcBorders>
            <w:vAlign w:val="center"/>
          </w:tcPr>
          <w:p w14:paraId="6CB3D232"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993B5A2"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3. </w:t>
            </w:r>
            <w:r w:rsidRPr="004D3ACB">
              <w:rPr>
                <w:rFonts w:ascii="Times New Roman" w:hAnsi="Times New Roman"/>
                <w:bCs/>
                <w:sz w:val="24"/>
                <w:szCs w:val="24"/>
              </w:rPr>
              <w:t>Развитие политической системы в 1994-1999 гг</w:t>
            </w:r>
            <w:r w:rsidRPr="004D3ACB">
              <w:rPr>
                <w:rFonts w:ascii="Times New Roman" w:hAnsi="Times New Roman"/>
                <w:sz w:val="24"/>
                <w:szCs w:val="24"/>
              </w:rPr>
              <w:t>. Развитие политической системы России в 2000-2018 гг. Укрепление роли государства.</w:t>
            </w:r>
          </w:p>
        </w:tc>
        <w:tc>
          <w:tcPr>
            <w:tcW w:w="1032" w:type="pct"/>
            <w:vMerge/>
            <w:tcBorders>
              <w:left w:val="single" w:sz="4" w:space="0" w:color="auto"/>
              <w:bottom w:val="single" w:sz="4" w:space="0" w:color="auto"/>
              <w:right w:val="single" w:sz="4" w:space="0" w:color="auto"/>
            </w:tcBorders>
            <w:vAlign w:val="center"/>
          </w:tcPr>
          <w:p w14:paraId="42ABF03A"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592BBBE2" w14:textId="77777777" w:rsidR="00413E0C" w:rsidRPr="004D3ACB" w:rsidRDefault="00413E0C" w:rsidP="008F21DF">
            <w:pPr>
              <w:spacing w:after="0"/>
              <w:rPr>
                <w:rFonts w:ascii="Times New Roman" w:hAnsi="Times New Roman"/>
                <w:b/>
                <w:bCs/>
                <w:sz w:val="24"/>
                <w:szCs w:val="24"/>
              </w:rPr>
            </w:pPr>
          </w:p>
        </w:tc>
      </w:tr>
      <w:tr w:rsidR="00413E0C" w:rsidRPr="004D3ACB" w14:paraId="25CAC438" w14:textId="77777777" w:rsidTr="00413E0C">
        <w:trPr>
          <w:trHeight w:val="20"/>
        </w:trPr>
        <w:tc>
          <w:tcPr>
            <w:tcW w:w="0" w:type="auto"/>
            <w:vMerge w:val="restart"/>
            <w:tcBorders>
              <w:left w:val="single" w:sz="4" w:space="0" w:color="auto"/>
              <w:right w:val="single" w:sz="4" w:space="0" w:color="auto"/>
            </w:tcBorders>
          </w:tcPr>
          <w:p w14:paraId="21081FBA"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bCs/>
                <w:sz w:val="24"/>
                <w:szCs w:val="24"/>
              </w:rPr>
            </w:pPr>
            <w:r w:rsidRPr="00B3443B">
              <w:rPr>
                <w:rFonts w:ascii="Times New Roman" w:hAnsi="Times New Roman"/>
                <w:b/>
                <w:bCs/>
                <w:sz w:val="24"/>
                <w:szCs w:val="24"/>
              </w:rPr>
              <w:t xml:space="preserve">Тема № 4.3. </w:t>
            </w:r>
            <w:r w:rsidRPr="00B3443B">
              <w:rPr>
                <w:rFonts w:ascii="Times New Roman" w:hAnsi="Times New Roman"/>
                <w:b/>
                <w:sz w:val="24"/>
                <w:szCs w:val="24"/>
              </w:rPr>
              <w:t xml:space="preserve">Реформы федеративного устройства России. </w:t>
            </w:r>
            <w:r w:rsidRPr="00B3443B">
              <w:rPr>
                <w:rFonts w:ascii="Times New Roman" w:hAnsi="Times New Roman"/>
                <w:b/>
                <w:bCs/>
                <w:sz w:val="24"/>
                <w:szCs w:val="24"/>
              </w:rPr>
              <w:t>Сущность и причины локальных национальных конфликтов на постсоветском пространстве и пути их разрешения.</w:t>
            </w:r>
          </w:p>
          <w:p w14:paraId="4FB5F943"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3285F40"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tcBorders>
              <w:top w:val="single" w:sz="4" w:space="0" w:color="auto"/>
              <w:left w:val="single" w:sz="4" w:space="0" w:color="auto"/>
              <w:bottom w:val="single" w:sz="4" w:space="0" w:color="auto"/>
              <w:right w:val="single" w:sz="4" w:space="0" w:color="auto"/>
            </w:tcBorders>
            <w:vAlign w:val="center"/>
          </w:tcPr>
          <w:p w14:paraId="0EDAE0E9" w14:textId="4387BBAA"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2</w:t>
            </w:r>
          </w:p>
        </w:tc>
        <w:tc>
          <w:tcPr>
            <w:tcW w:w="0" w:type="auto"/>
            <w:vMerge w:val="restart"/>
            <w:tcBorders>
              <w:left w:val="single" w:sz="4" w:space="0" w:color="auto"/>
              <w:right w:val="single" w:sz="4" w:space="0" w:color="auto"/>
            </w:tcBorders>
          </w:tcPr>
          <w:p w14:paraId="7DF30922"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6FB249EC"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1AD1FCEC" w14:textId="77777777" w:rsidTr="00413E0C">
        <w:trPr>
          <w:trHeight w:val="20"/>
        </w:trPr>
        <w:tc>
          <w:tcPr>
            <w:tcW w:w="0" w:type="auto"/>
            <w:vMerge/>
            <w:tcBorders>
              <w:left w:val="single" w:sz="4" w:space="0" w:color="auto"/>
              <w:right w:val="single" w:sz="4" w:space="0" w:color="auto"/>
            </w:tcBorders>
            <w:vAlign w:val="center"/>
          </w:tcPr>
          <w:p w14:paraId="6ED657F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FF93403"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Складывание федеративного устройства в России на протяжении 90-х гг. ХХ в. Характерные черты развития российского федерализма в 2000-2018 гг. Итоги формирования нового федеративного устройства. </w:t>
            </w:r>
          </w:p>
        </w:tc>
        <w:tc>
          <w:tcPr>
            <w:tcW w:w="1032" w:type="pct"/>
            <w:vMerge w:val="restart"/>
            <w:tcBorders>
              <w:top w:val="single" w:sz="4" w:space="0" w:color="auto"/>
              <w:left w:val="single" w:sz="4" w:space="0" w:color="auto"/>
              <w:right w:val="single" w:sz="4" w:space="0" w:color="auto"/>
            </w:tcBorders>
            <w:vAlign w:val="center"/>
          </w:tcPr>
          <w:p w14:paraId="064D210C" w14:textId="4F94FB55" w:rsidR="00413E0C" w:rsidRPr="004D3ACB" w:rsidRDefault="00275FB9" w:rsidP="008F21DF">
            <w:pPr>
              <w:spacing w:after="0"/>
              <w:jc w:val="center"/>
              <w:rPr>
                <w:rFonts w:ascii="Times New Roman" w:hAnsi="Times New Roman"/>
                <w:bCs/>
                <w:sz w:val="24"/>
                <w:szCs w:val="24"/>
              </w:rPr>
            </w:pPr>
            <w:r>
              <w:rPr>
                <w:rFonts w:ascii="Times New Roman" w:hAnsi="Times New Roman"/>
                <w:bCs/>
                <w:sz w:val="24"/>
                <w:szCs w:val="24"/>
              </w:rPr>
              <w:t>2</w:t>
            </w:r>
          </w:p>
        </w:tc>
        <w:tc>
          <w:tcPr>
            <w:tcW w:w="0" w:type="auto"/>
            <w:vMerge/>
            <w:tcBorders>
              <w:left w:val="single" w:sz="4" w:space="0" w:color="auto"/>
              <w:right w:val="single" w:sz="4" w:space="0" w:color="auto"/>
            </w:tcBorders>
          </w:tcPr>
          <w:p w14:paraId="57F9878C" w14:textId="77777777" w:rsidR="00413E0C" w:rsidRPr="004D3ACB" w:rsidRDefault="00413E0C" w:rsidP="008F21DF">
            <w:pPr>
              <w:spacing w:after="0"/>
              <w:rPr>
                <w:rFonts w:ascii="Times New Roman" w:hAnsi="Times New Roman"/>
                <w:b/>
                <w:bCs/>
                <w:sz w:val="24"/>
                <w:szCs w:val="24"/>
              </w:rPr>
            </w:pPr>
          </w:p>
        </w:tc>
      </w:tr>
      <w:tr w:rsidR="00413E0C" w:rsidRPr="004D3ACB" w14:paraId="1C636F3C" w14:textId="77777777" w:rsidTr="00413E0C">
        <w:trPr>
          <w:trHeight w:val="20"/>
        </w:trPr>
        <w:tc>
          <w:tcPr>
            <w:tcW w:w="0" w:type="auto"/>
            <w:vMerge/>
            <w:tcBorders>
              <w:left w:val="single" w:sz="4" w:space="0" w:color="auto"/>
              <w:right w:val="single" w:sz="4" w:space="0" w:color="auto"/>
            </w:tcBorders>
            <w:vAlign w:val="center"/>
          </w:tcPr>
          <w:p w14:paraId="04E0B544"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3B96A8C7"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Локальные межэтнические противоречия и конфликты на пространстве бывшего СССР в 1990-е гг.: причины возникновения. Основные регионы, этапы активного проявления этнополитического процесса в современной России. «Чеченский кризис». Пути, условия предотвращения национальных, региональных противоречий и конфликтов.</w:t>
            </w:r>
          </w:p>
        </w:tc>
        <w:tc>
          <w:tcPr>
            <w:tcW w:w="1032" w:type="pct"/>
            <w:vMerge/>
            <w:tcBorders>
              <w:left w:val="single" w:sz="4" w:space="0" w:color="auto"/>
              <w:bottom w:val="single" w:sz="4" w:space="0" w:color="auto"/>
              <w:right w:val="single" w:sz="4" w:space="0" w:color="auto"/>
            </w:tcBorders>
            <w:vAlign w:val="center"/>
          </w:tcPr>
          <w:p w14:paraId="1DD5A12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27950EBF" w14:textId="77777777" w:rsidR="00413E0C" w:rsidRPr="004D3ACB" w:rsidRDefault="00413E0C" w:rsidP="008F21DF">
            <w:pPr>
              <w:spacing w:after="0"/>
              <w:rPr>
                <w:rFonts w:ascii="Times New Roman" w:hAnsi="Times New Roman"/>
                <w:b/>
                <w:bCs/>
                <w:sz w:val="24"/>
                <w:szCs w:val="24"/>
              </w:rPr>
            </w:pPr>
          </w:p>
        </w:tc>
      </w:tr>
      <w:tr w:rsidR="00413E0C" w:rsidRPr="004D3ACB" w14:paraId="0F4CB3E1" w14:textId="77777777" w:rsidTr="00413E0C">
        <w:trPr>
          <w:trHeight w:val="20"/>
        </w:trPr>
        <w:tc>
          <w:tcPr>
            <w:tcW w:w="0" w:type="auto"/>
            <w:vMerge w:val="restart"/>
            <w:tcBorders>
              <w:left w:val="single" w:sz="4" w:space="0" w:color="auto"/>
              <w:right w:val="single" w:sz="4" w:space="0" w:color="auto"/>
            </w:tcBorders>
          </w:tcPr>
          <w:p w14:paraId="1151B222"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lastRenderedPageBreak/>
              <w:t xml:space="preserve">Тема № 4.4. </w:t>
            </w:r>
            <w:r w:rsidRPr="00B3443B">
              <w:rPr>
                <w:rFonts w:ascii="Times New Roman" w:hAnsi="Times New Roman"/>
                <w:b/>
                <w:sz w:val="24"/>
                <w:szCs w:val="24"/>
              </w:rPr>
              <w:t xml:space="preserve">Культурные и духовно-нравственные ориентиры России в 1992-2018 гг. </w:t>
            </w:r>
            <w:r w:rsidRPr="00B3443B">
              <w:rPr>
                <w:rFonts w:ascii="Times New Roman" w:hAnsi="Times New Roman"/>
                <w:b/>
                <w:bCs/>
                <w:sz w:val="24"/>
                <w:szCs w:val="24"/>
              </w:rPr>
              <w:t>Роль науки, культуры и религии в сохранении и укреплении национальных и государственных традиций.</w:t>
            </w:r>
          </w:p>
        </w:tc>
        <w:tc>
          <w:tcPr>
            <w:tcW w:w="2464" w:type="pct"/>
            <w:tcBorders>
              <w:top w:val="single" w:sz="4" w:space="0" w:color="auto"/>
              <w:left w:val="single" w:sz="4" w:space="0" w:color="auto"/>
              <w:bottom w:val="single" w:sz="4" w:space="0" w:color="auto"/>
              <w:right w:val="single" w:sz="4" w:space="0" w:color="auto"/>
            </w:tcBorders>
          </w:tcPr>
          <w:p w14:paraId="062B862A"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4EC6BB7E" w14:textId="70D465B8" w:rsidR="00413E0C" w:rsidRPr="004D3ACB" w:rsidRDefault="003834A0" w:rsidP="008F21DF">
            <w:pPr>
              <w:spacing w:after="0"/>
              <w:jc w:val="center"/>
              <w:rPr>
                <w:rFonts w:ascii="Times New Roman" w:hAnsi="Times New Roman"/>
                <w:b/>
                <w:bCs/>
                <w:sz w:val="24"/>
                <w:szCs w:val="24"/>
              </w:rPr>
            </w:pPr>
            <w:r>
              <w:rPr>
                <w:rFonts w:ascii="Times New Roman" w:hAnsi="Times New Roman"/>
                <w:b/>
                <w:bCs/>
                <w:sz w:val="24"/>
                <w:szCs w:val="24"/>
              </w:rPr>
              <w:t>6</w:t>
            </w:r>
          </w:p>
          <w:p w14:paraId="3913C07E"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45CC74F2"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4FAF3337"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08E8A622" w14:textId="77777777" w:rsidTr="00413E0C">
        <w:trPr>
          <w:trHeight w:val="20"/>
        </w:trPr>
        <w:tc>
          <w:tcPr>
            <w:tcW w:w="0" w:type="auto"/>
            <w:vMerge/>
            <w:tcBorders>
              <w:left w:val="single" w:sz="4" w:space="0" w:color="auto"/>
              <w:right w:val="single" w:sz="4" w:space="0" w:color="auto"/>
            </w:tcBorders>
            <w:vAlign w:val="center"/>
          </w:tcPr>
          <w:p w14:paraId="0C9D6BA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E368509"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Факторы, оказавшие влияние на видоизменение культурно-духовного пространства России, изменение шкалы общественных ценностей и сознания на протяжении 90-х годов. Проблема экспансии в Россию западной системы ценностей и распространение «массовой культуры». </w:t>
            </w:r>
          </w:p>
        </w:tc>
        <w:tc>
          <w:tcPr>
            <w:tcW w:w="1032" w:type="pct"/>
            <w:vMerge/>
            <w:tcBorders>
              <w:left w:val="single" w:sz="4" w:space="0" w:color="auto"/>
              <w:right w:val="single" w:sz="4" w:space="0" w:color="auto"/>
            </w:tcBorders>
            <w:vAlign w:val="center"/>
          </w:tcPr>
          <w:p w14:paraId="5C9A6EA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2B94DCD5" w14:textId="77777777" w:rsidR="00413E0C" w:rsidRPr="004D3ACB" w:rsidRDefault="00413E0C" w:rsidP="008F21DF">
            <w:pPr>
              <w:spacing w:after="0"/>
              <w:rPr>
                <w:rFonts w:ascii="Times New Roman" w:hAnsi="Times New Roman"/>
                <w:b/>
                <w:bCs/>
                <w:sz w:val="24"/>
                <w:szCs w:val="24"/>
              </w:rPr>
            </w:pPr>
          </w:p>
        </w:tc>
      </w:tr>
      <w:tr w:rsidR="00413E0C" w:rsidRPr="004D3ACB" w14:paraId="4FDE77B2" w14:textId="77777777" w:rsidTr="00413E0C">
        <w:trPr>
          <w:trHeight w:val="20"/>
        </w:trPr>
        <w:tc>
          <w:tcPr>
            <w:tcW w:w="0" w:type="auto"/>
            <w:vMerge/>
            <w:tcBorders>
              <w:left w:val="single" w:sz="4" w:space="0" w:color="auto"/>
              <w:right w:val="single" w:sz="4" w:space="0" w:color="auto"/>
            </w:tcBorders>
            <w:vAlign w:val="center"/>
          </w:tcPr>
          <w:p w14:paraId="603A1627"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F70D207"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 xml:space="preserve">Особенности развития культурно-духовного пространства на рубеже ХХ – </w:t>
            </w:r>
            <w:r w:rsidRPr="004D3ACB">
              <w:rPr>
                <w:rFonts w:ascii="Times New Roman" w:hAnsi="Times New Roman"/>
                <w:sz w:val="24"/>
                <w:szCs w:val="24"/>
                <w:lang w:val="en-US"/>
              </w:rPr>
              <w:t>XXI</w:t>
            </w:r>
            <w:r w:rsidRPr="004D3ACB">
              <w:rPr>
                <w:rFonts w:ascii="Times New Roman" w:hAnsi="Times New Roman"/>
                <w:sz w:val="24"/>
                <w:szCs w:val="24"/>
              </w:rPr>
              <w:t xml:space="preserve"> вв. Религиозный фактор и его роль в развитии и укреплении национальных традиций.</w:t>
            </w:r>
            <w:r w:rsidRPr="004D3ACB">
              <w:rPr>
                <w:rFonts w:ascii="Times New Roman" w:hAnsi="Times New Roman"/>
                <w:color w:val="000000"/>
                <w:spacing w:val="1"/>
                <w:sz w:val="24"/>
                <w:szCs w:val="24"/>
              </w:rPr>
              <w:t xml:space="preserve"> Особенности российской религиозности. Конфессиональное пространство современной России. </w:t>
            </w:r>
            <w:r w:rsidRPr="004D3ACB">
              <w:rPr>
                <w:rFonts w:ascii="Times New Roman" w:hAnsi="Times New Roman"/>
                <w:sz w:val="24"/>
                <w:szCs w:val="24"/>
              </w:rPr>
              <w:t>Законодательное обеспечение свободы совести в РФ.</w:t>
            </w:r>
          </w:p>
        </w:tc>
        <w:tc>
          <w:tcPr>
            <w:tcW w:w="1032" w:type="pct"/>
            <w:vMerge/>
            <w:tcBorders>
              <w:left w:val="single" w:sz="4" w:space="0" w:color="auto"/>
              <w:right w:val="single" w:sz="4" w:space="0" w:color="auto"/>
            </w:tcBorders>
            <w:vAlign w:val="center"/>
          </w:tcPr>
          <w:p w14:paraId="163613B0"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339E02CE" w14:textId="77777777" w:rsidR="00413E0C" w:rsidRPr="004D3ACB" w:rsidRDefault="00413E0C" w:rsidP="008F21DF">
            <w:pPr>
              <w:spacing w:after="0"/>
              <w:rPr>
                <w:rFonts w:ascii="Times New Roman" w:hAnsi="Times New Roman"/>
                <w:b/>
                <w:bCs/>
                <w:sz w:val="24"/>
                <w:szCs w:val="24"/>
              </w:rPr>
            </w:pPr>
          </w:p>
        </w:tc>
      </w:tr>
      <w:tr w:rsidR="00413E0C" w:rsidRPr="004D3ACB" w14:paraId="7BDCADE5" w14:textId="77777777" w:rsidTr="00413E0C">
        <w:trPr>
          <w:trHeight w:val="20"/>
        </w:trPr>
        <w:tc>
          <w:tcPr>
            <w:tcW w:w="0" w:type="auto"/>
            <w:vMerge/>
            <w:tcBorders>
              <w:left w:val="single" w:sz="4" w:space="0" w:color="auto"/>
              <w:right w:val="single" w:sz="4" w:space="0" w:color="auto"/>
            </w:tcBorders>
            <w:vAlign w:val="center"/>
          </w:tcPr>
          <w:p w14:paraId="24A2BFDB"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2A70662"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3. </w:t>
            </w:r>
            <w:r w:rsidRPr="004D3ACB">
              <w:rPr>
                <w:rFonts w:ascii="Times New Roman" w:hAnsi="Times New Roman"/>
                <w:bCs/>
                <w:sz w:val="24"/>
                <w:szCs w:val="24"/>
              </w:rPr>
              <w:t>Роль науки, культуры и религии в сохранении и укреплении национальных и государственных традиций.</w:t>
            </w:r>
          </w:p>
        </w:tc>
        <w:tc>
          <w:tcPr>
            <w:tcW w:w="1032" w:type="pct"/>
            <w:vMerge/>
            <w:tcBorders>
              <w:left w:val="single" w:sz="4" w:space="0" w:color="auto"/>
              <w:bottom w:val="single" w:sz="4" w:space="0" w:color="auto"/>
              <w:right w:val="single" w:sz="4" w:space="0" w:color="auto"/>
            </w:tcBorders>
            <w:vAlign w:val="center"/>
          </w:tcPr>
          <w:p w14:paraId="2CAC9E91"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754BE6A8" w14:textId="77777777" w:rsidR="00413E0C" w:rsidRPr="004D3ACB" w:rsidRDefault="00413E0C" w:rsidP="008F21DF">
            <w:pPr>
              <w:spacing w:after="0"/>
              <w:rPr>
                <w:rFonts w:ascii="Times New Roman" w:hAnsi="Times New Roman"/>
                <w:b/>
                <w:bCs/>
                <w:sz w:val="24"/>
                <w:szCs w:val="24"/>
              </w:rPr>
            </w:pPr>
          </w:p>
        </w:tc>
      </w:tr>
      <w:tr w:rsidR="00413E0C" w:rsidRPr="004D3ACB" w14:paraId="56CCC95F" w14:textId="77777777" w:rsidTr="00413E0C">
        <w:trPr>
          <w:trHeight w:val="20"/>
        </w:trPr>
        <w:tc>
          <w:tcPr>
            <w:tcW w:w="3331" w:type="pct"/>
            <w:gridSpan w:val="2"/>
            <w:tcBorders>
              <w:left w:val="single" w:sz="4" w:space="0" w:color="auto"/>
              <w:bottom w:val="single" w:sz="4" w:space="0" w:color="auto"/>
              <w:right w:val="single" w:sz="4" w:space="0" w:color="auto"/>
            </w:tcBorders>
            <w:vAlign w:val="center"/>
          </w:tcPr>
          <w:p w14:paraId="4BACC263"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 xml:space="preserve">Раздел 5. </w:t>
            </w:r>
            <w:r w:rsidRPr="00B3443B">
              <w:rPr>
                <w:rFonts w:ascii="Times New Roman" w:hAnsi="Times New Roman"/>
                <w:b/>
                <w:sz w:val="24"/>
                <w:szCs w:val="24"/>
              </w:rPr>
              <w:t>Россия и мир в глобальных процессах современности.</w:t>
            </w:r>
          </w:p>
        </w:tc>
        <w:tc>
          <w:tcPr>
            <w:tcW w:w="1032" w:type="pct"/>
            <w:tcBorders>
              <w:top w:val="single" w:sz="4" w:space="0" w:color="auto"/>
              <w:left w:val="single" w:sz="4" w:space="0" w:color="auto"/>
              <w:bottom w:val="single" w:sz="4" w:space="0" w:color="auto"/>
              <w:right w:val="single" w:sz="4" w:space="0" w:color="auto"/>
            </w:tcBorders>
            <w:vAlign w:val="center"/>
          </w:tcPr>
          <w:p w14:paraId="3DAA3232" w14:textId="1F100AA7"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9</w:t>
            </w:r>
          </w:p>
        </w:tc>
        <w:tc>
          <w:tcPr>
            <w:tcW w:w="0" w:type="auto"/>
            <w:tcBorders>
              <w:left w:val="single" w:sz="4" w:space="0" w:color="auto"/>
              <w:bottom w:val="single" w:sz="4" w:space="0" w:color="auto"/>
              <w:right w:val="single" w:sz="4" w:space="0" w:color="auto"/>
            </w:tcBorders>
            <w:vAlign w:val="center"/>
          </w:tcPr>
          <w:p w14:paraId="45548706" w14:textId="77777777" w:rsidR="00413E0C" w:rsidRPr="004D3ACB" w:rsidRDefault="00413E0C" w:rsidP="008F21DF">
            <w:pPr>
              <w:spacing w:after="0"/>
              <w:rPr>
                <w:rFonts w:ascii="Times New Roman" w:hAnsi="Times New Roman"/>
                <w:b/>
                <w:bCs/>
                <w:sz w:val="24"/>
                <w:szCs w:val="24"/>
              </w:rPr>
            </w:pPr>
          </w:p>
        </w:tc>
      </w:tr>
      <w:tr w:rsidR="00413E0C" w:rsidRPr="004D3ACB" w14:paraId="77737C88" w14:textId="77777777" w:rsidTr="00413E0C">
        <w:trPr>
          <w:trHeight w:val="20"/>
        </w:trPr>
        <w:tc>
          <w:tcPr>
            <w:tcW w:w="0" w:type="auto"/>
            <w:vMerge w:val="restart"/>
            <w:tcBorders>
              <w:left w:val="single" w:sz="4" w:space="0" w:color="auto"/>
              <w:right w:val="single" w:sz="4" w:space="0" w:color="auto"/>
            </w:tcBorders>
          </w:tcPr>
          <w:p w14:paraId="4F59363C" w14:textId="4DEDC72F"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t xml:space="preserve">Тема № 5.1. </w:t>
            </w:r>
            <w:r w:rsidRPr="00B3443B">
              <w:rPr>
                <w:rFonts w:ascii="Times New Roman" w:hAnsi="Times New Roman"/>
                <w:b/>
                <w:sz w:val="24"/>
                <w:szCs w:val="24"/>
              </w:rPr>
              <w:t>Межгосударственные конфликты в конце ХХ - начале ХХ</w:t>
            </w:r>
            <w:r w:rsidRPr="00B3443B">
              <w:rPr>
                <w:rFonts w:ascii="Times New Roman" w:hAnsi="Times New Roman"/>
                <w:b/>
                <w:sz w:val="24"/>
                <w:szCs w:val="24"/>
                <w:lang w:val="en-US"/>
              </w:rPr>
              <w:t>I</w:t>
            </w:r>
            <w:r w:rsidRPr="00B3443B">
              <w:rPr>
                <w:rFonts w:ascii="Times New Roman" w:hAnsi="Times New Roman"/>
                <w:b/>
                <w:sz w:val="24"/>
                <w:szCs w:val="24"/>
              </w:rPr>
              <w:t xml:space="preserve"> вв.: причины, участники, политико-правовые средства их предотвращения и урегулирования. Роль России в данном процессе.</w:t>
            </w:r>
          </w:p>
          <w:p w14:paraId="2C828EAA"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7A7D4B2"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6C976855" w14:textId="1D29E166"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2</w:t>
            </w:r>
          </w:p>
          <w:p w14:paraId="078A8383"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67E3EB2A"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2DC19B67"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72456E76" w14:textId="77777777" w:rsidTr="00413E0C">
        <w:trPr>
          <w:trHeight w:val="20"/>
        </w:trPr>
        <w:tc>
          <w:tcPr>
            <w:tcW w:w="0" w:type="auto"/>
            <w:vMerge/>
            <w:tcBorders>
              <w:left w:val="single" w:sz="4" w:space="0" w:color="auto"/>
              <w:right w:val="single" w:sz="4" w:space="0" w:color="auto"/>
            </w:tcBorders>
            <w:vAlign w:val="center"/>
          </w:tcPr>
          <w:p w14:paraId="247D5D8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878C725"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Межгосударственные конфликты на рубеже </w:t>
            </w:r>
            <w:r w:rsidRPr="004D3ACB">
              <w:rPr>
                <w:rFonts w:ascii="Times New Roman" w:hAnsi="Times New Roman"/>
                <w:sz w:val="24"/>
                <w:szCs w:val="24"/>
                <w:lang w:val="en-US"/>
              </w:rPr>
              <w:t>XX</w:t>
            </w:r>
            <w:r w:rsidRPr="004D3ACB">
              <w:rPr>
                <w:rFonts w:ascii="Times New Roman" w:hAnsi="Times New Roman"/>
                <w:sz w:val="24"/>
                <w:szCs w:val="24"/>
              </w:rPr>
              <w:t xml:space="preserve"> – </w:t>
            </w:r>
            <w:r w:rsidRPr="004D3ACB">
              <w:rPr>
                <w:rFonts w:ascii="Times New Roman" w:hAnsi="Times New Roman"/>
                <w:sz w:val="24"/>
                <w:szCs w:val="24"/>
                <w:lang w:val="en-US"/>
              </w:rPr>
              <w:t>XXI</w:t>
            </w:r>
            <w:r w:rsidRPr="004D3ACB">
              <w:rPr>
                <w:rFonts w:ascii="Times New Roman" w:hAnsi="Times New Roman"/>
                <w:sz w:val="24"/>
                <w:szCs w:val="24"/>
              </w:rPr>
              <w:t xml:space="preserve"> вв.: сущность, причины возникновения, классификация. Политико-правовые средства предотвращения и урегулирования межгосударственных конфликтов. </w:t>
            </w:r>
          </w:p>
        </w:tc>
        <w:tc>
          <w:tcPr>
            <w:tcW w:w="1032" w:type="pct"/>
            <w:vMerge/>
            <w:tcBorders>
              <w:left w:val="single" w:sz="4" w:space="0" w:color="auto"/>
              <w:right w:val="single" w:sz="4" w:space="0" w:color="auto"/>
            </w:tcBorders>
            <w:vAlign w:val="center"/>
          </w:tcPr>
          <w:p w14:paraId="4C7CD9D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6CBEE433" w14:textId="77777777" w:rsidR="00413E0C" w:rsidRPr="004D3ACB" w:rsidRDefault="00413E0C" w:rsidP="008F21DF">
            <w:pPr>
              <w:spacing w:after="0"/>
              <w:rPr>
                <w:rFonts w:ascii="Times New Roman" w:hAnsi="Times New Roman"/>
                <w:b/>
                <w:bCs/>
                <w:sz w:val="24"/>
                <w:szCs w:val="24"/>
              </w:rPr>
            </w:pPr>
          </w:p>
        </w:tc>
      </w:tr>
      <w:tr w:rsidR="00413E0C" w:rsidRPr="004D3ACB" w14:paraId="768AA8C6" w14:textId="77777777" w:rsidTr="00413E0C">
        <w:trPr>
          <w:trHeight w:val="20"/>
        </w:trPr>
        <w:tc>
          <w:tcPr>
            <w:tcW w:w="0" w:type="auto"/>
            <w:vMerge/>
            <w:tcBorders>
              <w:left w:val="single" w:sz="4" w:space="0" w:color="auto"/>
              <w:right w:val="single" w:sz="4" w:space="0" w:color="auto"/>
            </w:tcBorders>
            <w:vAlign w:val="center"/>
          </w:tcPr>
          <w:p w14:paraId="6CABA178"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F5E7B7F"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Международные межправительственные и неправительственные организации и их роль в предотвращении конфликтов. Роль Российской Федерации в миротворческой деятельности по предотвращению и урегулированию межгосударственных конфликтов</w:t>
            </w:r>
            <w:r w:rsidRPr="004D3ACB">
              <w:rPr>
                <w:rFonts w:ascii="Times New Roman" w:hAnsi="Times New Roman"/>
                <w:bCs/>
                <w:sz w:val="24"/>
                <w:szCs w:val="24"/>
              </w:rPr>
              <w:t>.</w:t>
            </w:r>
          </w:p>
        </w:tc>
        <w:tc>
          <w:tcPr>
            <w:tcW w:w="1032" w:type="pct"/>
            <w:vMerge/>
            <w:tcBorders>
              <w:left w:val="single" w:sz="4" w:space="0" w:color="auto"/>
              <w:bottom w:val="single" w:sz="4" w:space="0" w:color="auto"/>
              <w:right w:val="single" w:sz="4" w:space="0" w:color="auto"/>
            </w:tcBorders>
            <w:vAlign w:val="center"/>
          </w:tcPr>
          <w:p w14:paraId="36B47734"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444DC4FB" w14:textId="77777777" w:rsidR="00413E0C" w:rsidRPr="004D3ACB" w:rsidRDefault="00413E0C" w:rsidP="008F21DF">
            <w:pPr>
              <w:spacing w:after="0"/>
              <w:rPr>
                <w:rFonts w:ascii="Times New Roman" w:hAnsi="Times New Roman"/>
                <w:b/>
                <w:bCs/>
                <w:sz w:val="24"/>
                <w:szCs w:val="24"/>
              </w:rPr>
            </w:pPr>
          </w:p>
        </w:tc>
      </w:tr>
      <w:tr w:rsidR="00413E0C" w:rsidRPr="004D3ACB" w14:paraId="5965B41D" w14:textId="77777777" w:rsidTr="00413E0C">
        <w:trPr>
          <w:trHeight w:val="20"/>
        </w:trPr>
        <w:tc>
          <w:tcPr>
            <w:tcW w:w="0" w:type="auto"/>
            <w:vMerge/>
            <w:tcBorders>
              <w:left w:val="single" w:sz="4" w:space="0" w:color="auto"/>
              <w:bottom w:val="single" w:sz="4" w:space="0" w:color="auto"/>
              <w:right w:val="single" w:sz="4" w:space="0" w:color="auto"/>
            </w:tcBorders>
            <w:vAlign w:val="center"/>
          </w:tcPr>
          <w:p w14:paraId="20021733"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B40CB35"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1032" w:type="pct"/>
            <w:tcBorders>
              <w:top w:val="single" w:sz="4" w:space="0" w:color="auto"/>
              <w:left w:val="single" w:sz="4" w:space="0" w:color="auto"/>
              <w:bottom w:val="single" w:sz="4" w:space="0" w:color="auto"/>
              <w:right w:val="single" w:sz="4" w:space="0" w:color="auto"/>
            </w:tcBorders>
            <w:vAlign w:val="center"/>
          </w:tcPr>
          <w:p w14:paraId="4FC07543" w14:textId="597989E3" w:rsidR="00413E0C" w:rsidRPr="004D3ACB" w:rsidRDefault="00413E0C" w:rsidP="008F21DF">
            <w:pPr>
              <w:spacing w:after="0"/>
              <w:jc w:val="center"/>
              <w:rPr>
                <w:rFonts w:ascii="Times New Roman" w:hAnsi="Times New Roman"/>
                <w:bCs/>
                <w:sz w:val="24"/>
                <w:szCs w:val="24"/>
              </w:rPr>
            </w:pPr>
            <w:r>
              <w:rPr>
                <w:rFonts w:ascii="Times New Roman" w:hAnsi="Times New Roman"/>
                <w:bCs/>
                <w:sz w:val="24"/>
                <w:szCs w:val="24"/>
              </w:rPr>
              <w:t>2</w:t>
            </w:r>
          </w:p>
        </w:tc>
        <w:tc>
          <w:tcPr>
            <w:tcW w:w="0" w:type="auto"/>
            <w:vMerge/>
            <w:tcBorders>
              <w:left w:val="single" w:sz="4" w:space="0" w:color="auto"/>
              <w:bottom w:val="single" w:sz="4" w:space="0" w:color="auto"/>
              <w:right w:val="single" w:sz="4" w:space="0" w:color="auto"/>
            </w:tcBorders>
          </w:tcPr>
          <w:p w14:paraId="255F7058" w14:textId="77777777" w:rsidR="00413E0C" w:rsidRPr="004D3ACB" w:rsidRDefault="00413E0C" w:rsidP="008F21DF">
            <w:pPr>
              <w:spacing w:after="0"/>
              <w:rPr>
                <w:rFonts w:ascii="Times New Roman" w:hAnsi="Times New Roman"/>
                <w:b/>
                <w:bCs/>
                <w:sz w:val="24"/>
                <w:szCs w:val="24"/>
              </w:rPr>
            </w:pPr>
          </w:p>
        </w:tc>
      </w:tr>
      <w:tr w:rsidR="00413E0C" w:rsidRPr="004D3ACB" w14:paraId="0AA22861" w14:textId="77777777" w:rsidTr="00413E0C">
        <w:trPr>
          <w:trHeight w:val="20"/>
        </w:trPr>
        <w:tc>
          <w:tcPr>
            <w:tcW w:w="0" w:type="auto"/>
            <w:vMerge w:val="restart"/>
            <w:tcBorders>
              <w:left w:val="single" w:sz="4" w:space="0" w:color="auto"/>
              <w:right w:val="single" w:sz="4" w:space="0" w:color="auto"/>
            </w:tcBorders>
          </w:tcPr>
          <w:p w14:paraId="2DBB95B4"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hAnsi="Times New Roman"/>
                <w:b/>
                <w:bCs/>
                <w:sz w:val="24"/>
                <w:szCs w:val="24"/>
              </w:rPr>
            </w:pPr>
            <w:r w:rsidRPr="00B3443B">
              <w:rPr>
                <w:rFonts w:ascii="Times New Roman" w:hAnsi="Times New Roman"/>
                <w:b/>
                <w:bCs/>
                <w:sz w:val="24"/>
                <w:szCs w:val="24"/>
              </w:rPr>
              <w:t xml:space="preserve">Тема № 5.2. </w:t>
            </w:r>
          </w:p>
          <w:p w14:paraId="106AD3B7"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sz w:val="24"/>
                <w:szCs w:val="24"/>
              </w:rPr>
              <w:t xml:space="preserve">Россия в мировом внешнеполитическом процессе. </w:t>
            </w:r>
            <w:r w:rsidRPr="00B3443B">
              <w:rPr>
                <w:rFonts w:ascii="Times New Roman" w:hAnsi="Times New Roman"/>
                <w:b/>
                <w:sz w:val="24"/>
                <w:szCs w:val="24"/>
              </w:rPr>
              <w:lastRenderedPageBreak/>
              <w:t>Перспективы развития Российской Федерации в современном мире.</w:t>
            </w:r>
          </w:p>
          <w:p w14:paraId="6D48C53B"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BC359A7"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lastRenderedPageBreak/>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305320D4"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4</w:t>
            </w:r>
          </w:p>
          <w:p w14:paraId="001F3199"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47BE601F"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6D7A5F2D"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38F53758" w14:textId="77777777" w:rsidTr="00413E0C">
        <w:trPr>
          <w:trHeight w:val="20"/>
        </w:trPr>
        <w:tc>
          <w:tcPr>
            <w:tcW w:w="0" w:type="auto"/>
            <w:vMerge/>
            <w:tcBorders>
              <w:left w:val="single" w:sz="4" w:space="0" w:color="auto"/>
              <w:right w:val="single" w:sz="4" w:space="0" w:color="auto"/>
            </w:tcBorders>
            <w:vAlign w:val="center"/>
          </w:tcPr>
          <w:p w14:paraId="09F3BB6D"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666A0230"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Геополитическое положение современной России. Особенности внешнеполитического курса российского государства в период с 1991 по 2018 гг. Россия и США. Борьба с международным </w:t>
            </w:r>
            <w:r w:rsidRPr="004D3ACB">
              <w:rPr>
                <w:rFonts w:ascii="Times New Roman" w:hAnsi="Times New Roman"/>
                <w:sz w:val="24"/>
                <w:szCs w:val="24"/>
              </w:rPr>
              <w:lastRenderedPageBreak/>
              <w:t xml:space="preserve">терроризмом. Российско-европейские отношения. Россия и страны Азиатско-Тихоокеанского региона. Россия и «Большой Восток». </w:t>
            </w:r>
          </w:p>
        </w:tc>
        <w:tc>
          <w:tcPr>
            <w:tcW w:w="1032" w:type="pct"/>
            <w:vMerge/>
            <w:tcBorders>
              <w:left w:val="single" w:sz="4" w:space="0" w:color="auto"/>
              <w:right w:val="single" w:sz="4" w:space="0" w:color="auto"/>
            </w:tcBorders>
            <w:vAlign w:val="center"/>
          </w:tcPr>
          <w:p w14:paraId="0BE2D11E"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177D3209" w14:textId="77777777" w:rsidR="00413E0C" w:rsidRPr="004D3ACB" w:rsidRDefault="00413E0C" w:rsidP="008F21DF">
            <w:pPr>
              <w:spacing w:after="0"/>
              <w:rPr>
                <w:rFonts w:ascii="Times New Roman" w:hAnsi="Times New Roman"/>
                <w:b/>
                <w:bCs/>
                <w:sz w:val="24"/>
                <w:szCs w:val="24"/>
              </w:rPr>
            </w:pPr>
          </w:p>
        </w:tc>
      </w:tr>
      <w:tr w:rsidR="00413E0C" w:rsidRPr="004D3ACB" w14:paraId="2497FF15" w14:textId="77777777" w:rsidTr="00413E0C">
        <w:trPr>
          <w:trHeight w:val="20"/>
        </w:trPr>
        <w:tc>
          <w:tcPr>
            <w:tcW w:w="0" w:type="auto"/>
            <w:vMerge/>
            <w:tcBorders>
              <w:left w:val="single" w:sz="4" w:space="0" w:color="auto"/>
              <w:right w:val="single" w:sz="4" w:space="0" w:color="auto"/>
            </w:tcBorders>
            <w:vAlign w:val="center"/>
          </w:tcPr>
          <w:p w14:paraId="32590E06"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D7BDAF7"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Возвращение России в страны Латинской Америки и Африки. Интеграционные и дезинтеграционные тенденции в СНГ. Мировой экономический кризис и его влияние на политическую карту мира.</w:t>
            </w:r>
          </w:p>
        </w:tc>
        <w:tc>
          <w:tcPr>
            <w:tcW w:w="1032" w:type="pct"/>
            <w:vMerge/>
            <w:tcBorders>
              <w:left w:val="single" w:sz="4" w:space="0" w:color="auto"/>
              <w:bottom w:val="single" w:sz="4" w:space="0" w:color="auto"/>
              <w:right w:val="single" w:sz="4" w:space="0" w:color="auto"/>
            </w:tcBorders>
            <w:vAlign w:val="center"/>
          </w:tcPr>
          <w:p w14:paraId="338C06F4"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1DF39496" w14:textId="77777777" w:rsidR="00413E0C" w:rsidRPr="004D3ACB" w:rsidRDefault="00413E0C" w:rsidP="008F21DF">
            <w:pPr>
              <w:spacing w:after="0"/>
              <w:rPr>
                <w:rFonts w:ascii="Times New Roman" w:hAnsi="Times New Roman"/>
                <w:b/>
                <w:bCs/>
                <w:sz w:val="24"/>
                <w:szCs w:val="24"/>
              </w:rPr>
            </w:pPr>
          </w:p>
        </w:tc>
      </w:tr>
      <w:tr w:rsidR="00413E0C" w:rsidRPr="004D3ACB" w14:paraId="29A9E6E8" w14:textId="77777777" w:rsidTr="00413E0C">
        <w:trPr>
          <w:trHeight w:val="20"/>
        </w:trPr>
        <w:tc>
          <w:tcPr>
            <w:tcW w:w="0" w:type="auto"/>
            <w:vMerge w:val="restart"/>
            <w:tcBorders>
              <w:left w:val="single" w:sz="4" w:space="0" w:color="auto"/>
              <w:right w:val="single" w:sz="4" w:space="0" w:color="auto"/>
            </w:tcBorders>
          </w:tcPr>
          <w:p w14:paraId="64CDD6BD"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Тема № 5.3. Назначение ООН, НАТО, ЕС и других организаций и основные направления их деятельности.</w:t>
            </w:r>
          </w:p>
        </w:tc>
        <w:tc>
          <w:tcPr>
            <w:tcW w:w="2464" w:type="pct"/>
            <w:tcBorders>
              <w:top w:val="single" w:sz="4" w:space="0" w:color="auto"/>
              <w:left w:val="single" w:sz="4" w:space="0" w:color="auto"/>
              <w:bottom w:val="single" w:sz="4" w:space="0" w:color="auto"/>
              <w:right w:val="single" w:sz="4" w:space="0" w:color="auto"/>
            </w:tcBorders>
          </w:tcPr>
          <w:p w14:paraId="47B405C6"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604E5E8F" w14:textId="09CE7EDA"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3</w:t>
            </w:r>
          </w:p>
          <w:p w14:paraId="398E87CA"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2BFC232E"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02DE6A8A"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68E9EA8F" w14:textId="77777777" w:rsidTr="00413E0C">
        <w:trPr>
          <w:trHeight w:val="20"/>
        </w:trPr>
        <w:tc>
          <w:tcPr>
            <w:tcW w:w="0" w:type="auto"/>
            <w:vMerge/>
            <w:tcBorders>
              <w:left w:val="single" w:sz="4" w:space="0" w:color="auto"/>
              <w:right w:val="single" w:sz="4" w:space="0" w:color="auto"/>
            </w:tcBorders>
            <w:vAlign w:val="center"/>
          </w:tcPr>
          <w:p w14:paraId="760C23A7"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AC0B88D"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Глобальная программа НАТО и политические ориентиры России.</w:t>
            </w:r>
          </w:p>
        </w:tc>
        <w:tc>
          <w:tcPr>
            <w:tcW w:w="1032" w:type="pct"/>
            <w:vMerge/>
            <w:tcBorders>
              <w:left w:val="single" w:sz="4" w:space="0" w:color="auto"/>
              <w:right w:val="single" w:sz="4" w:space="0" w:color="auto"/>
            </w:tcBorders>
            <w:vAlign w:val="center"/>
          </w:tcPr>
          <w:p w14:paraId="5E74CED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4230E5BA" w14:textId="77777777" w:rsidR="00413E0C" w:rsidRPr="004D3ACB" w:rsidRDefault="00413E0C" w:rsidP="008F21DF">
            <w:pPr>
              <w:spacing w:after="0"/>
              <w:rPr>
                <w:rFonts w:ascii="Times New Roman" w:hAnsi="Times New Roman"/>
                <w:b/>
                <w:bCs/>
                <w:sz w:val="24"/>
                <w:szCs w:val="24"/>
              </w:rPr>
            </w:pPr>
          </w:p>
        </w:tc>
      </w:tr>
      <w:tr w:rsidR="00413E0C" w:rsidRPr="004D3ACB" w14:paraId="418003EA" w14:textId="77777777" w:rsidTr="00413E0C">
        <w:trPr>
          <w:trHeight w:val="20"/>
        </w:trPr>
        <w:tc>
          <w:tcPr>
            <w:tcW w:w="0" w:type="auto"/>
            <w:vMerge/>
            <w:tcBorders>
              <w:left w:val="single" w:sz="4" w:space="0" w:color="auto"/>
              <w:right w:val="single" w:sz="4" w:space="0" w:color="auto"/>
            </w:tcBorders>
            <w:vAlign w:val="center"/>
          </w:tcPr>
          <w:p w14:paraId="70D84F8E"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3570F219"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Назначение ООН, НАТО, ЕС и других организаций и основные направления их деятельности, в том числе и на постсоветском пространстве.</w:t>
            </w:r>
          </w:p>
        </w:tc>
        <w:tc>
          <w:tcPr>
            <w:tcW w:w="1032" w:type="pct"/>
            <w:vMerge/>
            <w:tcBorders>
              <w:left w:val="single" w:sz="4" w:space="0" w:color="auto"/>
              <w:bottom w:val="single" w:sz="4" w:space="0" w:color="auto"/>
              <w:right w:val="single" w:sz="4" w:space="0" w:color="auto"/>
            </w:tcBorders>
            <w:vAlign w:val="center"/>
          </w:tcPr>
          <w:p w14:paraId="49047822"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4B817C07" w14:textId="77777777" w:rsidR="00413E0C" w:rsidRPr="004D3ACB" w:rsidRDefault="00413E0C" w:rsidP="008F21DF">
            <w:pPr>
              <w:spacing w:after="0"/>
              <w:rPr>
                <w:rFonts w:ascii="Times New Roman" w:hAnsi="Times New Roman"/>
                <w:b/>
                <w:bCs/>
                <w:sz w:val="24"/>
                <w:szCs w:val="24"/>
              </w:rPr>
            </w:pPr>
          </w:p>
        </w:tc>
      </w:tr>
      <w:tr w:rsidR="00413E0C" w:rsidRPr="004D3ACB" w14:paraId="7B45BF19"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hideMark/>
          </w:tcPr>
          <w:p w14:paraId="689275DA" w14:textId="2001E9C6" w:rsidR="00413E0C" w:rsidRPr="00B3443B" w:rsidRDefault="00275FB9" w:rsidP="008F21DF">
            <w:pPr>
              <w:suppressAutoHyphens/>
              <w:spacing w:after="0"/>
              <w:rPr>
                <w:rFonts w:ascii="Times New Roman" w:hAnsi="Times New Roman"/>
                <w:b/>
                <w:sz w:val="24"/>
                <w:szCs w:val="24"/>
              </w:rPr>
            </w:pPr>
            <w:r>
              <w:rPr>
                <w:rFonts w:ascii="Times New Roman" w:hAnsi="Times New Roman"/>
                <w:b/>
                <w:sz w:val="24"/>
                <w:szCs w:val="24"/>
              </w:rPr>
              <w:t>Консультации</w:t>
            </w:r>
          </w:p>
        </w:tc>
        <w:tc>
          <w:tcPr>
            <w:tcW w:w="1032" w:type="pct"/>
            <w:tcBorders>
              <w:top w:val="single" w:sz="4" w:space="0" w:color="auto"/>
              <w:left w:val="single" w:sz="4" w:space="0" w:color="auto"/>
              <w:bottom w:val="single" w:sz="4" w:space="0" w:color="auto"/>
              <w:right w:val="single" w:sz="4" w:space="0" w:color="auto"/>
            </w:tcBorders>
            <w:vAlign w:val="center"/>
            <w:hideMark/>
          </w:tcPr>
          <w:p w14:paraId="55C02DAC" w14:textId="04721292" w:rsidR="00413E0C" w:rsidRPr="004D3ACB" w:rsidRDefault="00275FB9" w:rsidP="008F21DF">
            <w:pPr>
              <w:spacing w:after="0"/>
              <w:jc w:val="center"/>
              <w:rPr>
                <w:rFonts w:ascii="Times New Roman" w:hAnsi="Times New Roman"/>
                <w:sz w:val="24"/>
                <w:szCs w:val="24"/>
              </w:rPr>
            </w:pPr>
            <w:r>
              <w:rPr>
                <w:rFonts w:ascii="Times New Roman" w:hAnsi="Times New Roman"/>
                <w:sz w:val="24"/>
                <w:szCs w:val="24"/>
              </w:rPr>
              <w:t>1</w:t>
            </w:r>
          </w:p>
        </w:tc>
        <w:tc>
          <w:tcPr>
            <w:tcW w:w="636" w:type="pct"/>
            <w:tcBorders>
              <w:top w:val="single" w:sz="4" w:space="0" w:color="auto"/>
              <w:left w:val="single" w:sz="4" w:space="0" w:color="auto"/>
              <w:bottom w:val="single" w:sz="4" w:space="0" w:color="auto"/>
              <w:right w:val="single" w:sz="4" w:space="0" w:color="auto"/>
            </w:tcBorders>
          </w:tcPr>
          <w:p w14:paraId="48A4F487" w14:textId="77777777" w:rsidR="00413E0C" w:rsidRPr="004D3ACB" w:rsidRDefault="00413E0C" w:rsidP="008F21DF">
            <w:pPr>
              <w:spacing w:after="0"/>
              <w:rPr>
                <w:rFonts w:ascii="Times New Roman" w:hAnsi="Times New Roman"/>
                <w:b/>
                <w:i/>
                <w:sz w:val="24"/>
                <w:szCs w:val="24"/>
              </w:rPr>
            </w:pPr>
          </w:p>
        </w:tc>
      </w:tr>
      <w:tr w:rsidR="00275FB9" w:rsidRPr="004D3ACB" w14:paraId="3D27797F"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tcPr>
          <w:p w14:paraId="29C259C4" w14:textId="6775CAAB" w:rsidR="00275FB9" w:rsidRPr="00B3443B" w:rsidRDefault="00275FB9" w:rsidP="008F21DF">
            <w:pPr>
              <w:suppressAutoHyphens/>
              <w:spacing w:after="0"/>
              <w:rPr>
                <w:rFonts w:ascii="Times New Roman" w:hAnsi="Times New Roman"/>
                <w:b/>
                <w:sz w:val="24"/>
                <w:szCs w:val="24"/>
              </w:rPr>
            </w:pPr>
            <w:r>
              <w:rPr>
                <w:rFonts w:ascii="Times New Roman" w:hAnsi="Times New Roman"/>
                <w:b/>
                <w:sz w:val="24"/>
                <w:szCs w:val="24"/>
              </w:rPr>
              <w:t>Экзамен</w:t>
            </w:r>
          </w:p>
        </w:tc>
        <w:tc>
          <w:tcPr>
            <w:tcW w:w="1032" w:type="pct"/>
            <w:tcBorders>
              <w:top w:val="single" w:sz="4" w:space="0" w:color="auto"/>
              <w:left w:val="single" w:sz="4" w:space="0" w:color="auto"/>
              <w:bottom w:val="single" w:sz="4" w:space="0" w:color="auto"/>
              <w:right w:val="single" w:sz="4" w:space="0" w:color="auto"/>
            </w:tcBorders>
            <w:vAlign w:val="center"/>
          </w:tcPr>
          <w:p w14:paraId="1FFA8D5F" w14:textId="2CECE541" w:rsidR="00275FB9" w:rsidRPr="004D3ACB" w:rsidRDefault="00275FB9" w:rsidP="008F21DF">
            <w:pPr>
              <w:spacing w:after="0"/>
              <w:jc w:val="center"/>
              <w:rPr>
                <w:rFonts w:ascii="Times New Roman" w:hAnsi="Times New Roman"/>
                <w:sz w:val="24"/>
                <w:szCs w:val="24"/>
              </w:rPr>
            </w:pPr>
            <w:r>
              <w:rPr>
                <w:rFonts w:ascii="Times New Roman" w:hAnsi="Times New Roman"/>
                <w:sz w:val="24"/>
                <w:szCs w:val="24"/>
              </w:rPr>
              <w:t>6</w:t>
            </w:r>
          </w:p>
        </w:tc>
        <w:tc>
          <w:tcPr>
            <w:tcW w:w="636" w:type="pct"/>
            <w:tcBorders>
              <w:top w:val="single" w:sz="4" w:space="0" w:color="auto"/>
              <w:left w:val="single" w:sz="4" w:space="0" w:color="auto"/>
              <w:bottom w:val="single" w:sz="4" w:space="0" w:color="auto"/>
              <w:right w:val="single" w:sz="4" w:space="0" w:color="auto"/>
            </w:tcBorders>
          </w:tcPr>
          <w:p w14:paraId="6A0E2ED4" w14:textId="77777777" w:rsidR="00275FB9" w:rsidRPr="004D3ACB" w:rsidRDefault="00275FB9" w:rsidP="008F21DF">
            <w:pPr>
              <w:spacing w:after="0"/>
              <w:rPr>
                <w:rFonts w:ascii="Times New Roman" w:hAnsi="Times New Roman"/>
                <w:b/>
                <w:i/>
                <w:sz w:val="24"/>
                <w:szCs w:val="24"/>
              </w:rPr>
            </w:pPr>
          </w:p>
        </w:tc>
      </w:tr>
      <w:tr w:rsidR="00413E0C" w:rsidRPr="004D3ACB" w14:paraId="234F6ABA"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hideMark/>
          </w:tcPr>
          <w:p w14:paraId="3DC11D0A"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Всего:</w:t>
            </w:r>
          </w:p>
        </w:tc>
        <w:tc>
          <w:tcPr>
            <w:tcW w:w="1032" w:type="pct"/>
            <w:tcBorders>
              <w:top w:val="single" w:sz="4" w:space="0" w:color="auto"/>
              <w:left w:val="single" w:sz="4" w:space="0" w:color="auto"/>
              <w:bottom w:val="single" w:sz="4" w:space="0" w:color="auto"/>
              <w:right w:val="single" w:sz="4" w:space="0" w:color="auto"/>
            </w:tcBorders>
            <w:vAlign w:val="center"/>
            <w:hideMark/>
          </w:tcPr>
          <w:p w14:paraId="3483E552" w14:textId="59DC2E4A"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60</w:t>
            </w:r>
          </w:p>
        </w:tc>
        <w:tc>
          <w:tcPr>
            <w:tcW w:w="636" w:type="pct"/>
            <w:tcBorders>
              <w:top w:val="single" w:sz="4" w:space="0" w:color="auto"/>
              <w:left w:val="single" w:sz="4" w:space="0" w:color="auto"/>
              <w:bottom w:val="single" w:sz="4" w:space="0" w:color="auto"/>
              <w:right w:val="single" w:sz="4" w:space="0" w:color="auto"/>
            </w:tcBorders>
          </w:tcPr>
          <w:p w14:paraId="430148B7" w14:textId="77777777" w:rsidR="00413E0C" w:rsidRPr="004D3ACB" w:rsidRDefault="00413E0C" w:rsidP="008F21DF">
            <w:pPr>
              <w:spacing w:after="0"/>
              <w:rPr>
                <w:rFonts w:ascii="Times New Roman" w:hAnsi="Times New Roman"/>
                <w:b/>
                <w:bCs/>
                <w:i/>
                <w:sz w:val="24"/>
                <w:szCs w:val="24"/>
              </w:rPr>
            </w:pPr>
          </w:p>
        </w:tc>
      </w:tr>
    </w:tbl>
    <w:p w14:paraId="032F5C25" w14:textId="77777777" w:rsidR="003C0A0C" w:rsidRPr="003C0A0C" w:rsidRDefault="003C0A0C" w:rsidP="003C0A0C">
      <w:pPr>
        <w:spacing w:after="0" w:line="240" w:lineRule="auto"/>
        <w:jc w:val="both"/>
        <w:rPr>
          <w:rFonts w:ascii="Times New Roman" w:eastAsia="Times New Roman" w:hAnsi="Times New Roman" w:cs="Times New Roman"/>
          <w:sz w:val="24"/>
          <w:szCs w:val="24"/>
          <w:lang w:eastAsia="ru-RU"/>
        </w:rPr>
      </w:pPr>
    </w:p>
    <w:p w14:paraId="4AEEB170" w14:textId="77777777" w:rsidR="00091500" w:rsidRDefault="00091500">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219DFCB" w14:textId="77777777" w:rsidR="00091500" w:rsidRDefault="00091500" w:rsidP="003C0A0C">
      <w:pPr>
        <w:spacing w:after="0" w:line="240" w:lineRule="auto"/>
        <w:jc w:val="center"/>
        <w:rPr>
          <w:rFonts w:ascii="Times New Roman" w:eastAsia="Times New Roman" w:hAnsi="Times New Roman" w:cs="Times New Roman"/>
          <w:b/>
          <w:sz w:val="24"/>
          <w:szCs w:val="24"/>
          <w:lang w:eastAsia="ru-RU"/>
        </w:rPr>
        <w:sectPr w:rsidR="00091500" w:rsidSect="003C0A0C">
          <w:pgSz w:w="16838" w:h="11906" w:orient="landscape"/>
          <w:pgMar w:top="1701" w:right="1134" w:bottom="851" w:left="1134" w:header="709" w:footer="709" w:gutter="0"/>
          <w:cols w:space="708"/>
          <w:docGrid w:linePitch="360"/>
        </w:sectPr>
      </w:pPr>
    </w:p>
    <w:p w14:paraId="75AB51E0" w14:textId="77777777" w:rsidR="00A33E67" w:rsidRPr="00A33E67" w:rsidRDefault="00A33E67" w:rsidP="00A33E67">
      <w:pPr>
        <w:widowControl w:val="0"/>
        <w:autoSpaceDE w:val="0"/>
        <w:autoSpaceDN w:val="0"/>
        <w:spacing w:after="0" w:line="240" w:lineRule="auto"/>
        <w:jc w:val="center"/>
        <w:rPr>
          <w:rFonts w:ascii="Times New Roman" w:eastAsia="Times New Roman" w:hAnsi="Times New Roman" w:cs="Times New Roman"/>
          <w:b/>
          <w:sz w:val="24"/>
          <w:szCs w:val="24"/>
        </w:rPr>
      </w:pPr>
      <w:r w:rsidRPr="00A33E67">
        <w:rPr>
          <w:rFonts w:ascii="Times New Roman" w:eastAsia="Times New Roman" w:hAnsi="Times New Roman" w:cs="Times New Roman"/>
          <w:b/>
          <w:sz w:val="24"/>
          <w:szCs w:val="24"/>
        </w:rPr>
        <w:lastRenderedPageBreak/>
        <w:t>3. УСЛОВИЯ РЕАЛИЗАЦИИ УЧЕБНОЙ ДИСЦИПЛИНЫ</w:t>
      </w:r>
    </w:p>
    <w:p w14:paraId="4870E421" w14:textId="77777777" w:rsidR="00A33E67" w:rsidRPr="00A33E67" w:rsidRDefault="00A33E67" w:rsidP="00A33E67">
      <w:pPr>
        <w:widowControl w:val="0"/>
        <w:autoSpaceDE w:val="0"/>
        <w:autoSpaceDN w:val="0"/>
        <w:spacing w:after="0" w:line="240" w:lineRule="auto"/>
        <w:rPr>
          <w:rFonts w:ascii="Times New Roman" w:eastAsia="Times New Roman" w:hAnsi="Times New Roman" w:cs="Times New Roman"/>
          <w:b/>
          <w:sz w:val="24"/>
          <w:szCs w:val="24"/>
        </w:rPr>
      </w:pPr>
    </w:p>
    <w:p w14:paraId="2DEC933E"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3.1. Для реализации программы учебной дисциплины должны быть предусмотрены следующие специальные помещения:</w:t>
      </w:r>
    </w:p>
    <w:p w14:paraId="67D96F69"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Кабинет «Социально-гуманитарных дисциплин», оснащенный оборудованием:</w:t>
      </w:r>
    </w:p>
    <w:p w14:paraId="1B9410B3"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учебная доска;</w:t>
      </w:r>
    </w:p>
    <w:p w14:paraId="1A5158AE"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рабочие места по количеству обучающихся; наглядные пособия;</w:t>
      </w:r>
    </w:p>
    <w:p w14:paraId="3DC3C0C9"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рабочее место преподавателя;</w:t>
      </w:r>
    </w:p>
    <w:p w14:paraId="19C7B3FE"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техническими средствами обучения:</w:t>
      </w:r>
    </w:p>
    <w:p w14:paraId="1D50CA01"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персональный компьютер с лицензионным программным обеспечением; мультимедийный проектор;</w:t>
      </w:r>
    </w:p>
    <w:p w14:paraId="3F623AB7"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мультимедийный экран; лазерная указка;</w:t>
      </w:r>
    </w:p>
    <w:p w14:paraId="36735AB8"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средства аудиовизуализации.</w:t>
      </w:r>
    </w:p>
    <w:p w14:paraId="026C0F54"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14:paraId="0694ABC3"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r w:rsidRPr="00A33E67">
        <w:rPr>
          <w:rFonts w:ascii="Times New Roman" w:eastAsia="Times New Roman" w:hAnsi="Times New Roman" w:cs="Times New Roman"/>
          <w:b/>
          <w:sz w:val="24"/>
        </w:rPr>
        <w:t>3.2. Информационное обеспечение реализации программы</w:t>
      </w:r>
    </w:p>
    <w:p w14:paraId="108E0BB2"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4636A72"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14:paraId="64F76A3F"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r w:rsidRPr="00E25190">
        <w:rPr>
          <w:rFonts w:ascii="Times New Roman" w:eastAsia="Times New Roman" w:hAnsi="Times New Roman" w:cs="Times New Roman"/>
          <w:b/>
          <w:sz w:val="24"/>
        </w:rPr>
        <w:t>Основные источники</w:t>
      </w:r>
    </w:p>
    <w:p w14:paraId="02B3D862"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1. История: учебное пособие для СПО / В. Н. Курятников, Е. Ю. Семенова, Н. А. Татаренкова, В. В. Федотов. — Саратов: Профобразование, 2021. — 433 c.— Режим доступа: для авторизир. пользователей. - DOI: </w:t>
      </w:r>
      <w:hyperlink r:id="rId7" w:history="1">
        <w:r w:rsidRPr="00E25190">
          <w:rPr>
            <w:rStyle w:val="a4"/>
            <w:rFonts w:ascii="Times New Roman" w:eastAsia="Times New Roman" w:hAnsi="Times New Roman" w:cs="Times New Roman"/>
            <w:sz w:val="24"/>
          </w:rPr>
          <w:t>https://doi.org/10.23682/106826</w:t>
        </w:r>
      </w:hyperlink>
    </w:p>
    <w:p w14:paraId="4880C92B"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2. Бугров, К. Д. История России: учебное пособие для СПО / К. Д. Бугров, С. В. Соколов. — 2-е изд. — Саратов: Профобразование, 2021. — 125 c. — Режим доступа: для авторизир. пользователей. - DOI: </w:t>
      </w:r>
      <w:hyperlink r:id="rId8" w:history="1">
        <w:r w:rsidRPr="00E25190">
          <w:rPr>
            <w:rStyle w:val="a4"/>
            <w:rFonts w:ascii="Times New Roman" w:eastAsia="Times New Roman" w:hAnsi="Times New Roman" w:cs="Times New Roman"/>
            <w:sz w:val="24"/>
          </w:rPr>
          <w:t>https://doi.org/10.23682/104903</w:t>
        </w:r>
      </w:hyperlink>
    </w:p>
    <w:p w14:paraId="0FB25EDA"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Носова, И. В. История России: учебное пособие для СПО / И. В. Носова. — Саратов: Профобразование, 2021. — 187 c.— Режим доступа: для авторизир. пользователей. - DOI: </w:t>
      </w:r>
      <w:hyperlink r:id="rId9" w:history="1">
        <w:r w:rsidRPr="00E25190">
          <w:rPr>
            <w:rStyle w:val="a4"/>
            <w:rFonts w:ascii="Times New Roman" w:eastAsia="Times New Roman" w:hAnsi="Times New Roman" w:cs="Times New Roman"/>
            <w:sz w:val="24"/>
          </w:rPr>
          <w:t>https://doi.org/10.23682/106618</w:t>
        </w:r>
      </w:hyperlink>
    </w:p>
    <w:p w14:paraId="48ED8EB6"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p>
    <w:p w14:paraId="5C88BAD3"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r w:rsidRPr="00E25190">
        <w:rPr>
          <w:rFonts w:ascii="Times New Roman" w:eastAsia="Times New Roman" w:hAnsi="Times New Roman" w:cs="Times New Roman"/>
          <w:b/>
          <w:sz w:val="24"/>
        </w:rPr>
        <w:t>Дополнительные источники</w:t>
      </w:r>
    </w:p>
    <w:p w14:paraId="04742146"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1. Рыбаков, С. В. История России с древнейших времен до 1917 года: учебное пособие для СПО / С. В. Рыбаков; под редакцией И. Е. Еробкина. — 2-е изд. — Саратов: Профобразование, 2021. — 354 c.— Режим доступа: для авторизир. пользователей. - DOI: </w:t>
      </w:r>
      <w:hyperlink r:id="rId10" w:history="1">
        <w:r w:rsidRPr="00E25190">
          <w:rPr>
            <w:rStyle w:val="a4"/>
            <w:rFonts w:ascii="Times New Roman" w:eastAsia="Times New Roman" w:hAnsi="Times New Roman" w:cs="Times New Roman"/>
            <w:sz w:val="24"/>
          </w:rPr>
          <w:t>https://doi.org/10.23682/104904</w:t>
        </w:r>
      </w:hyperlink>
    </w:p>
    <w:p w14:paraId="762D2E21"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2. Баранникова, Н. В. История : учебно-методическое пособие для СПО / Н. В. Баранникова. — Саратов : Профобразование, 2019. — 123 c. — ISBN 978-5-4488-0313-0. — Текст : электронный // Цифровой образовательный ресурс IPR SMART : [сайт]. — URL: </w:t>
      </w:r>
      <w:hyperlink r:id="rId11" w:history="1">
        <w:r w:rsidRPr="00E25190">
          <w:rPr>
            <w:rStyle w:val="a4"/>
            <w:rFonts w:ascii="Times New Roman" w:eastAsia="Times New Roman" w:hAnsi="Times New Roman" w:cs="Times New Roman"/>
            <w:sz w:val="24"/>
          </w:rPr>
          <w:t>https://www.iprbookshop.ru/86137.html</w:t>
        </w:r>
      </w:hyperlink>
      <w:r w:rsidRPr="00E25190">
        <w:rPr>
          <w:rFonts w:ascii="Times New Roman" w:eastAsia="Times New Roman" w:hAnsi="Times New Roman" w:cs="Times New Roman"/>
          <w:sz w:val="24"/>
        </w:rPr>
        <w:t xml:space="preserve"> </w:t>
      </w:r>
    </w:p>
    <w:p w14:paraId="3E4F8E91" w14:textId="77777777" w:rsidR="00A33E67"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3. История России в новейший период (1914–1953) : учебник / А. В. Аверьянов, А. В.Венков, Е. Ф. Кринко, П. Г. Култышев ; под редакцией П. Г. Култышева. — Ростов-на-Дону, Таганрог : Издательство Южного федерального университета, 2021. — 346 c. — ISBN 978-5-9275-3789-1. — Текст : электронный // Цифровой образовательный ресурс IPR SMART : [сайт]. — URL: </w:t>
      </w:r>
      <w:hyperlink r:id="rId12" w:history="1">
        <w:r w:rsidRPr="00E25190">
          <w:rPr>
            <w:rStyle w:val="a4"/>
            <w:rFonts w:ascii="Times New Roman" w:eastAsia="Times New Roman" w:hAnsi="Times New Roman" w:cs="Times New Roman"/>
            <w:sz w:val="24"/>
          </w:rPr>
          <w:t>https://www.iprbookshop.ru/117175.html</w:t>
        </w:r>
      </w:hyperlink>
      <w:r w:rsidRPr="00E25190">
        <w:rPr>
          <w:rFonts w:ascii="Times New Roman" w:eastAsia="Times New Roman" w:hAnsi="Times New Roman" w:cs="Times New Roman"/>
          <w:sz w:val="24"/>
        </w:rPr>
        <w:t xml:space="preserve">   (дата обращения: 13.08.2023). — Режим доступа: для авторизир. Пользователей</w:t>
      </w:r>
    </w:p>
    <w:p w14:paraId="1441BC61" w14:textId="77777777" w:rsidR="00CD17A4" w:rsidRDefault="00CD17A4"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14:paraId="4BF4389A" w14:textId="77777777" w:rsidR="00CD17A4" w:rsidRPr="00CD17A4" w:rsidRDefault="00CD17A4" w:rsidP="00CD17A4">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CD17A4">
        <w:rPr>
          <w:rFonts w:ascii="Times New Roman" w:eastAsia="Times New Roman" w:hAnsi="Times New Roman" w:cs="Times New Roman"/>
          <w:b/>
          <w:sz w:val="24"/>
        </w:rPr>
        <w:t>3.3. Требования к организации учебного процесса для инвалидов и лиц с ОВЗ</w:t>
      </w:r>
    </w:p>
    <w:p w14:paraId="732C3AB1" w14:textId="77777777" w:rsidR="00CD17A4" w:rsidRPr="00CD17A4" w:rsidRDefault="00CD17A4" w:rsidP="00CD17A4">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CD17A4">
        <w:rPr>
          <w:rFonts w:ascii="Times New Roman" w:eastAsia="Times New Roman" w:hAnsi="Times New Roman" w:cs="Times New Roman"/>
          <w:sz w:val="24"/>
        </w:rPr>
        <w:t xml:space="preserve">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w:t>
      </w:r>
      <w:r w:rsidRPr="00CD17A4">
        <w:rPr>
          <w:rFonts w:ascii="Times New Roman" w:eastAsia="Times New Roman" w:hAnsi="Times New Roman" w:cs="Times New Roman"/>
          <w:sz w:val="24"/>
        </w:rPr>
        <w:lastRenderedPageBreak/>
        <w:t>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313B5337" w14:textId="77777777" w:rsidR="00CD17A4" w:rsidRPr="00E25190" w:rsidRDefault="00CD17A4"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14:paraId="0D1D1DC8" w14:textId="77777777" w:rsidR="00A33E67" w:rsidRPr="00A33E67" w:rsidRDefault="00A33E67" w:rsidP="00A33E67">
      <w:pPr>
        <w:rPr>
          <w:rFonts w:ascii="Times New Roman" w:eastAsia="Times New Roman" w:hAnsi="Times New Roman" w:cs="Times New Roman"/>
          <w:sz w:val="24"/>
        </w:rPr>
      </w:pPr>
      <w:r w:rsidRPr="00A33E67">
        <w:rPr>
          <w:rFonts w:ascii="Times New Roman" w:eastAsia="Times New Roman" w:hAnsi="Times New Roman" w:cs="Times New Roman"/>
          <w:sz w:val="24"/>
        </w:rPr>
        <w:br w:type="page"/>
      </w:r>
    </w:p>
    <w:p w14:paraId="310C319D" w14:textId="77777777" w:rsidR="00A33E67" w:rsidRDefault="00A33E67" w:rsidP="00A33E67">
      <w:pPr>
        <w:widowControl w:val="0"/>
        <w:tabs>
          <w:tab w:val="left" w:pos="1548"/>
        </w:tabs>
        <w:autoSpaceDE w:val="0"/>
        <w:autoSpaceDN w:val="0"/>
        <w:spacing w:after="0" w:line="240" w:lineRule="auto"/>
        <w:ind w:right="604"/>
        <w:jc w:val="center"/>
        <w:rPr>
          <w:rFonts w:ascii="Times New Roman" w:eastAsia="Times New Roman" w:hAnsi="Times New Roman" w:cs="Times New Roman"/>
          <w:b/>
          <w:sz w:val="28"/>
          <w:szCs w:val="28"/>
        </w:rPr>
      </w:pPr>
      <w:r w:rsidRPr="00A33E67">
        <w:rPr>
          <w:rFonts w:ascii="Times New Roman" w:eastAsia="Times New Roman" w:hAnsi="Times New Roman" w:cs="Times New Roman"/>
          <w:b/>
          <w:sz w:val="28"/>
          <w:szCs w:val="28"/>
        </w:rPr>
        <w:lastRenderedPageBreak/>
        <w:t>4. КОНТРОЛЬ И ОЦЕНКА РЕЗУЛЬТАТОВ ОСВОЕНИЯ УЧЕБНОЙ ДИСЦИПЛИНЫ</w:t>
      </w:r>
    </w:p>
    <w:p w14:paraId="0BD4466F" w14:textId="77777777" w:rsidR="00482CAF" w:rsidRDefault="00482CAF" w:rsidP="00A33E67">
      <w:pPr>
        <w:widowControl w:val="0"/>
        <w:tabs>
          <w:tab w:val="left" w:pos="1548"/>
        </w:tabs>
        <w:autoSpaceDE w:val="0"/>
        <w:autoSpaceDN w:val="0"/>
        <w:spacing w:after="0" w:line="240" w:lineRule="auto"/>
        <w:ind w:right="604"/>
        <w:jc w:val="center"/>
        <w:rPr>
          <w:rFonts w:ascii="Times New Roman" w:eastAsia="Times New Roman" w:hAnsi="Times New Roman" w:cs="Times New Roman"/>
          <w:b/>
          <w:sz w:val="28"/>
          <w:szCs w:val="28"/>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0"/>
        <w:gridCol w:w="4109"/>
        <w:gridCol w:w="1695"/>
      </w:tblGrid>
      <w:tr w:rsidR="00162E0A" w:rsidRPr="004D3ACB" w14:paraId="4404F397" w14:textId="77777777" w:rsidTr="008F21DF">
        <w:trPr>
          <w:trHeight w:val="20"/>
        </w:trPr>
        <w:tc>
          <w:tcPr>
            <w:tcW w:w="1894" w:type="pct"/>
            <w:tcBorders>
              <w:top w:val="single" w:sz="4" w:space="0" w:color="auto"/>
              <w:left w:val="single" w:sz="4" w:space="0" w:color="auto"/>
              <w:bottom w:val="single" w:sz="4" w:space="0" w:color="auto"/>
              <w:right w:val="single" w:sz="4" w:space="0" w:color="auto"/>
            </w:tcBorders>
            <w:hideMark/>
          </w:tcPr>
          <w:p w14:paraId="026F53F4" w14:textId="77777777" w:rsidR="00162E0A" w:rsidRPr="004D3ACB" w:rsidRDefault="00162E0A" w:rsidP="008F21DF">
            <w:pPr>
              <w:spacing w:after="0"/>
              <w:jc w:val="center"/>
              <w:rPr>
                <w:rFonts w:ascii="Times New Roman" w:hAnsi="Times New Roman"/>
                <w:i/>
                <w:sz w:val="24"/>
                <w:szCs w:val="24"/>
              </w:rPr>
            </w:pPr>
            <w:r w:rsidRPr="004D3ACB">
              <w:rPr>
                <w:rFonts w:ascii="Times New Roman" w:hAnsi="Times New Roman"/>
                <w:b/>
                <w:bCs/>
                <w:sz w:val="24"/>
                <w:szCs w:val="24"/>
              </w:rPr>
              <w:t>Результаты обучения</w:t>
            </w:r>
          </w:p>
        </w:tc>
        <w:tc>
          <w:tcPr>
            <w:tcW w:w="2199" w:type="pct"/>
            <w:tcBorders>
              <w:top w:val="single" w:sz="4" w:space="0" w:color="auto"/>
              <w:left w:val="single" w:sz="4" w:space="0" w:color="auto"/>
              <w:bottom w:val="single" w:sz="4" w:space="0" w:color="auto"/>
              <w:right w:val="single" w:sz="4" w:space="0" w:color="auto"/>
            </w:tcBorders>
            <w:hideMark/>
          </w:tcPr>
          <w:p w14:paraId="03F45F5B" w14:textId="77777777" w:rsidR="00162E0A" w:rsidRPr="004D3ACB" w:rsidRDefault="00162E0A" w:rsidP="008F21DF">
            <w:pPr>
              <w:spacing w:after="0"/>
              <w:jc w:val="center"/>
              <w:rPr>
                <w:rFonts w:ascii="Times New Roman" w:hAnsi="Times New Roman"/>
                <w:b/>
                <w:bCs/>
                <w:sz w:val="24"/>
                <w:szCs w:val="24"/>
              </w:rPr>
            </w:pPr>
            <w:r w:rsidRPr="004D3ACB">
              <w:rPr>
                <w:rFonts w:ascii="Times New Roman" w:hAnsi="Times New Roman"/>
                <w:b/>
                <w:bCs/>
                <w:sz w:val="24"/>
                <w:szCs w:val="24"/>
              </w:rPr>
              <w:t>Критерии оценки</w:t>
            </w:r>
          </w:p>
        </w:tc>
        <w:tc>
          <w:tcPr>
            <w:tcW w:w="907" w:type="pct"/>
            <w:tcBorders>
              <w:top w:val="single" w:sz="4" w:space="0" w:color="auto"/>
              <w:left w:val="single" w:sz="4" w:space="0" w:color="auto"/>
              <w:bottom w:val="single" w:sz="4" w:space="0" w:color="auto"/>
              <w:right w:val="single" w:sz="4" w:space="0" w:color="auto"/>
            </w:tcBorders>
            <w:hideMark/>
          </w:tcPr>
          <w:p w14:paraId="50FAE3E0" w14:textId="77777777" w:rsidR="00162E0A" w:rsidRPr="004D3ACB" w:rsidRDefault="00162E0A" w:rsidP="008F21DF">
            <w:pPr>
              <w:spacing w:after="0"/>
              <w:jc w:val="center"/>
              <w:rPr>
                <w:rFonts w:ascii="Times New Roman" w:hAnsi="Times New Roman"/>
                <w:b/>
                <w:bCs/>
                <w:sz w:val="24"/>
                <w:szCs w:val="24"/>
              </w:rPr>
            </w:pPr>
            <w:r w:rsidRPr="004D3ACB">
              <w:rPr>
                <w:rFonts w:ascii="Times New Roman" w:hAnsi="Times New Roman"/>
                <w:b/>
                <w:bCs/>
                <w:sz w:val="24"/>
                <w:szCs w:val="24"/>
              </w:rPr>
              <w:t>Методы оценки</w:t>
            </w:r>
          </w:p>
        </w:tc>
      </w:tr>
      <w:tr w:rsidR="00162E0A" w:rsidRPr="004D3ACB" w14:paraId="14BBDA82" w14:textId="77777777" w:rsidTr="008F21DF">
        <w:trPr>
          <w:trHeight w:val="20"/>
        </w:trPr>
        <w:tc>
          <w:tcPr>
            <w:tcW w:w="5000" w:type="pct"/>
            <w:gridSpan w:val="3"/>
            <w:tcBorders>
              <w:top w:val="single" w:sz="4" w:space="0" w:color="auto"/>
              <w:left w:val="single" w:sz="4" w:space="0" w:color="auto"/>
              <w:right w:val="single" w:sz="4" w:space="0" w:color="auto"/>
            </w:tcBorders>
          </w:tcPr>
          <w:p w14:paraId="0D01AFA4" w14:textId="77777777" w:rsidR="00162E0A" w:rsidRPr="004D3ACB" w:rsidRDefault="00162E0A" w:rsidP="008F21DF">
            <w:pPr>
              <w:spacing w:after="0"/>
              <w:jc w:val="both"/>
              <w:rPr>
                <w:rFonts w:ascii="Times New Roman" w:hAnsi="Times New Roman"/>
                <w:bCs/>
                <w:sz w:val="24"/>
                <w:szCs w:val="24"/>
              </w:rPr>
            </w:pPr>
            <w:r w:rsidRPr="00E11916">
              <w:rPr>
                <w:rFonts w:ascii="Times New Roman" w:hAnsi="Times New Roman"/>
                <w:bCs/>
                <w:sz w:val="24"/>
                <w:szCs w:val="24"/>
              </w:rPr>
              <w:t>Перечень знаний, осваиваемых в рамках дисциплины</w:t>
            </w:r>
          </w:p>
        </w:tc>
      </w:tr>
      <w:tr w:rsidR="00162E0A" w:rsidRPr="004D3ACB" w14:paraId="3C31BFE2" w14:textId="77777777" w:rsidTr="008F21DF">
        <w:trPr>
          <w:trHeight w:val="20"/>
        </w:trPr>
        <w:tc>
          <w:tcPr>
            <w:tcW w:w="1894" w:type="pct"/>
            <w:tcBorders>
              <w:top w:val="single" w:sz="4" w:space="0" w:color="auto"/>
              <w:left w:val="single" w:sz="4" w:space="0" w:color="auto"/>
              <w:right w:val="single" w:sz="4" w:space="0" w:color="auto"/>
            </w:tcBorders>
            <w:hideMark/>
          </w:tcPr>
          <w:p w14:paraId="05BA5BFC" w14:textId="77777777" w:rsidR="00162E0A" w:rsidRPr="004D3ACB" w:rsidRDefault="00162E0A" w:rsidP="008F21DF">
            <w:pPr>
              <w:spacing w:after="0"/>
              <w:jc w:val="both"/>
              <w:rPr>
                <w:rFonts w:ascii="Times New Roman" w:hAnsi="Times New Roman"/>
                <w:sz w:val="24"/>
                <w:szCs w:val="24"/>
              </w:rPr>
            </w:pPr>
            <w:r w:rsidRPr="004D3ACB">
              <w:rPr>
                <w:rFonts w:ascii="Times New Roman" w:hAnsi="Times New Roman"/>
                <w:sz w:val="24"/>
                <w:szCs w:val="24"/>
              </w:rPr>
              <w:t>- ключевые понятия и явления истории середины ХХ - нач. ХХI вв.;</w:t>
            </w:r>
          </w:p>
          <w:p w14:paraId="59679335" w14:textId="77777777" w:rsidR="00162E0A" w:rsidRPr="004D3ACB" w:rsidRDefault="00162E0A" w:rsidP="008F21DF">
            <w:pPr>
              <w:spacing w:after="0"/>
              <w:jc w:val="both"/>
              <w:rPr>
                <w:rFonts w:ascii="Times New Roman" w:hAnsi="Times New Roman"/>
                <w:sz w:val="24"/>
                <w:szCs w:val="24"/>
              </w:rPr>
            </w:pPr>
            <w:r w:rsidRPr="004D3ACB">
              <w:rPr>
                <w:rFonts w:ascii="Times New Roman" w:hAnsi="Times New Roman"/>
                <w:sz w:val="24"/>
                <w:szCs w:val="24"/>
              </w:rPr>
              <w:t>- основные тенденции развития России и мира в середине ХХ - нач. ХХI вв.;</w:t>
            </w:r>
          </w:p>
          <w:p w14:paraId="75874F16" w14:textId="77777777" w:rsidR="00162E0A" w:rsidRPr="004D3ACB" w:rsidRDefault="00162E0A" w:rsidP="008F21DF">
            <w:pPr>
              <w:spacing w:after="0"/>
              <w:jc w:val="both"/>
              <w:rPr>
                <w:rFonts w:ascii="Times New Roman" w:hAnsi="Times New Roman"/>
                <w:sz w:val="24"/>
                <w:szCs w:val="24"/>
              </w:rPr>
            </w:pPr>
            <w:r w:rsidRPr="004D3ACB">
              <w:rPr>
                <w:rFonts w:ascii="Times New Roman" w:hAnsi="Times New Roman"/>
                <w:sz w:val="24"/>
                <w:szCs w:val="24"/>
              </w:rPr>
              <w:t>- сущность и причины локальных, региональных, межгосударственных конфликтов в середи</w:t>
            </w:r>
            <w:r>
              <w:rPr>
                <w:rFonts w:ascii="Times New Roman" w:hAnsi="Times New Roman"/>
                <w:sz w:val="24"/>
                <w:szCs w:val="24"/>
              </w:rPr>
              <w:t>не XX - начале XXI вв.</w:t>
            </w:r>
          </w:p>
        </w:tc>
        <w:tc>
          <w:tcPr>
            <w:tcW w:w="2199" w:type="pct"/>
            <w:tcBorders>
              <w:top w:val="single" w:sz="4" w:space="0" w:color="auto"/>
              <w:left w:val="single" w:sz="4" w:space="0" w:color="auto"/>
              <w:bottom w:val="single" w:sz="4" w:space="0" w:color="auto"/>
              <w:right w:val="single" w:sz="4" w:space="0" w:color="auto"/>
            </w:tcBorders>
            <w:hideMark/>
          </w:tcPr>
          <w:p w14:paraId="62F20257" w14:textId="77777777" w:rsidR="00162E0A" w:rsidRPr="004D3ACB" w:rsidRDefault="00162E0A" w:rsidP="008F21DF">
            <w:pPr>
              <w:spacing w:after="0"/>
              <w:jc w:val="both"/>
              <w:rPr>
                <w:rFonts w:ascii="Times New Roman" w:hAnsi="Times New Roman"/>
                <w:bCs/>
                <w:sz w:val="24"/>
                <w:szCs w:val="24"/>
              </w:rPr>
            </w:pPr>
            <w:r w:rsidRPr="004D3ACB">
              <w:rPr>
                <w:rFonts w:ascii="Times New Roman" w:hAnsi="Times New Roman"/>
                <w:bCs/>
                <w:sz w:val="24"/>
                <w:szCs w:val="24"/>
              </w:rPr>
              <w:t>Полнота изложения материала, правильное определение основных понятий, понимание материала, обоснованность суждений, точность формулировок, адекватность применения терминологии, последовательное изложение материала.</w:t>
            </w:r>
          </w:p>
        </w:tc>
        <w:tc>
          <w:tcPr>
            <w:tcW w:w="907" w:type="pct"/>
            <w:tcBorders>
              <w:top w:val="single" w:sz="4" w:space="0" w:color="auto"/>
              <w:left w:val="single" w:sz="4" w:space="0" w:color="auto"/>
              <w:bottom w:val="single" w:sz="4" w:space="0" w:color="auto"/>
              <w:right w:val="single" w:sz="4" w:space="0" w:color="auto"/>
            </w:tcBorders>
            <w:hideMark/>
          </w:tcPr>
          <w:p w14:paraId="7950AD7A" w14:textId="77777777" w:rsidR="00162E0A" w:rsidRPr="004D3ACB" w:rsidRDefault="00162E0A" w:rsidP="008F21DF">
            <w:pPr>
              <w:spacing w:after="0"/>
              <w:jc w:val="both"/>
              <w:rPr>
                <w:rFonts w:ascii="Times New Roman" w:hAnsi="Times New Roman"/>
                <w:bCs/>
                <w:sz w:val="24"/>
                <w:szCs w:val="24"/>
              </w:rPr>
            </w:pPr>
            <w:r w:rsidRPr="004D3ACB">
              <w:rPr>
                <w:rFonts w:ascii="Times New Roman" w:hAnsi="Times New Roman"/>
                <w:bCs/>
                <w:sz w:val="24"/>
                <w:szCs w:val="24"/>
              </w:rPr>
              <w:t>Текущий контроль</w:t>
            </w:r>
          </w:p>
          <w:p w14:paraId="271C1469" w14:textId="77777777" w:rsidR="00162E0A" w:rsidRPr="004D3ACB" w:rsidRDefault="00162E0A" w:rsidP="008F21DF">
            <w:pPr>
              <w:spacing w:after="0"/>
              <w:jc w:val="both"/>
              <w:rPr>
                <w:rFonts w:ascii="Times New Roman" w:hAnsi="Times New Roman"/>
                <w:bCs/>
                <w:sz w:val="24"/>
                <w:szCs w:val="24"/>
              </w:rPr>
            </w:pPr>
            <w:r w:rsidRPr="004D3ACB">
              <w:rPr>
                <w:rFonts w:ascii="Times New Roman" w:hAnsi="Times New Roman"/>
                <w:bCs/>
                <w:sz w:val="24"/>
                <w:szCs w:val="24"/>
              </w:rPr>
              <w:t>при проведении:</w:t>
            </w:r>
          </w:p>
          <w:p w14:paraId="7B47D9FB" w14:textId="77777777" w:rsidR="00162E0A" w:rsidRPr="004D3ACB" w:rsidRDefault="00162E0A" w:rsidP="008F21DF">
            <w:pPr>
              <w:spacing w:after="0"/>
              <w:jc w:val="both"/>
              <w:rPr>
                <w:rFonts w:ascii="Times New Roman" w:hAnsi="Times New Roman"/>
                <w:b/>
                <w:sz w:val="24"/>
                <w:szCs w:val="24"/>
              </w:rPr>
            </w:pPr>
            <w:r w:rsidRPr="004D3ACB">
              <w:rPr>
                <w:rFonts w:ascii="Times New Roman" w:hAnsi="Times New Roman"/>
                <w:bCs/>
                <w:sz w:val="24"/>
                <w:szCs w:val="24"/>
              </w:rPr>
              <w:t>- письменного, устного опроса</w:t>
            </w:r>
          </w:p>
          <w:p w14:paraId="0E826A39" w14:textId="77777777" w:rsidR="00162E0A" w:rsidRPr="004D3ACB" w:rsidRDefault="00162E0A" w:rsidP="008F21DF">
            <w:pPr>
              <w:spacing w:after="0"/>
              <w:jc w:val="both"/>
              <w:rPr>
                <w:rFonts w:ascii="Times New Roman" w:hAnsi="Times New Roman"/>
                <w:b/>
                <w:sz w:val="24"/>
                <w:szCs w:val="24"/>
              </w:rPr>
            </w:pPr>
            <w:r w:rsidRPr="004D3ACB">
              <w:rPr>
                <w:rFonts w:ascii="Times New Roman" w:hAnsi="Times New Roman"/>
                <w:bCs/>
                <w:sz w:val="24"/>
                <w:szCs w:val="24"/>
              </w:rPr>
              <w:t>- тестирование</w:t>
            </w:r>
          </w:p>
        </w:tc>
      </w:tr>
      <w:tr w:rsidR="00162E0A" w:rsidRPr="004D3ACB" w14:paraId="68BE7D36" w14:textId="77777777" w:rsidTr="008F21DF">
        <w:trPr>
          <w:trHeight w:val="20"/>
        </w:trPr>
        <w:tc>
          <w:tcPr>
            <w:tcW w:w="5000" w:type="pct"/>
            <w:gridSpan w:val="3"/>
            <w:tcBorders>
              <w:top w:val="single" w:sz="4" w:space="0" w:color="auto"/>
              <w:left w:val="single" w:sz="4" w:space="0" w:color="auto"/>
              <w:right w:val="single" w:sz="4" w:space="0" w:color="auto"/>
            </w:tcBorders>
          </w:tcPr>
          <w:p w14:paraId="5B9B1D43" w14:textId="77777777" w:rsidR="00162E0A" w:rsidRPr="004D3ACB" w:rsidRDefault="00162E0A" w:rsidP="008F21DF">
            <w:pPr>
              <w:spacing w:after="0"/>
              <w:jc w:val="both"/>
              <w:rPr>
                <w:rFonts w:ascii="Times New Roman" w:hAnsi="Times New Roman"/>
                <w:bCs/>
                <w:sz w:val="24"/>
                <w:szCs w:val="24"/>
              </w:rPr>
            </w:pPr>
            <w:r w:rsidRPr="00AE39B5">
              <w:rPr>
                <w:rFonts w:ascii="Times New Roman" w:hAnsi="Times New Roman"/>
                <w:bCs/>
                <w:iCs/>
                <w:sz w:val="24"/>
                <w:szCs w:val="24"/>
              </w:rPr>
              <w:t>Перечень умений, осваиваемых в рамках дисциплины</w:t>
            </w:r>
          </w:p>
        </w:tc>
      </w:tr>
      <w:tr w:rsidR="00162E0A" w:rsidRPr="004D3ACB" w14:paraId="1A3B17B1" w14:textId="77777777" w:rsidTr="008F21DF">
        <w:trPr>
          <w:trHeight w:val="20"/>
        </w:trPr>
        <w:tc>
          <w:tcPr>
            <w:tcW w:w="1894" w:type="pct"/>
            <w:tcBorders>
              <w:left w:val="single" w:sz="4" w:space="0" w:color="auto"/>
              <w:right w:val="single" w:sz="4" w:space="0" w:color="auto"/>
            </w:tcBorders>
            <w:vAlign w:val="center"/>
            <w:hideMark/>
          </w:tcPr>
          <w:p w14:paraId="6ED673B4" w14:textId="77777777" w:rsidR="00162E0A" w:rsidRPr="004D3ACB" w:rsidRDefault="00162E0A" w:rsidP="008F21DF">
            <w:pPr>
              <w:spacing w:after="0"/>
              <w:jc w:val="both"/>
              <w:rPr>
                <w:rFonts w:ascii="Times New Roman" w:hAnsi="Times New Roman"/>
                <w:sz w:val="24"/>
                <w:szCs w:val="24"/>
              </w:rPr>
            </w:pPr>
            <w:r>
              <w:rPr>
                <w:rFonts w:ascii="Times New Roman" w:hAnsi="Times New Roman"/>
                <w:sz w:val="24"/>
                <w:szCs w:val="24"/>
              </w:rPr>
              <w:t xml:space="preserve">- </w:t>
            </w:r>
            <w:r w:rsidRPr="004D3ACB">
              <w:rPr>
                <w:rFonts w:ascii="Times New Roman" w:hAnsi="Times New Roman"/>
                <w:sz w:val="24"/>
                <w:szCs w:val="24"/>
              </w:rPr>
              <w:t>основные процессы (дезинтеграционные, интеграционные, поликультурные, миграционные и иные) политического и экономического развития России и мира;</w:t>
            </w:r>
          </w:p>
          <w:p w14:paraId="3421C098" w14:textId="77777777" w:rsidR="00162E0A" w:rsidRPr="004D3ACB" w:rsidRDefault="00162E0A" w:rsidP="008F21DF">
            <w:pPr>
              <w:spacing w:after="0"/>
              <w:jc w:val="both"/>
              <w:rPr>
                <w:rFonts w:ascii="Times New Roman" w:hAnsi="Times New Roman"/>
                <w:sz w:val="24"/>
                <w:szCs w:val="24"/>
              </w:rPr>
            </w:pPr>
            <w:r w:rsidRPr="004D3ACB">
              <w:rPr>
                <w:rFonts w:ascii="Times New Roman" w:hAnsi="Times New Roman"/>
                <w:sz w:val="24"/>
                <w:szCs w:val="24"/>
              </w:rPr>
              <w:t>- назначение международных организаций и основные направления их деятельности;</w:t>
            </w:r>
          </w:p>
          <w:p w14:paraId="0DE658F8" w14:textId="77777777" w:rsidR="00162E0A" w:rsidRPr="004D3ACB" w:rsidRDefault="00162E0A" w:rsidP="008F21DF">
            <w:pPr>
              <w:widowControl w:val="0"/>
              <w:autoSpaceDE w:val="0"/>
              <w:autoSpaceDN w:val="0"/>
              <w:spacing w:after="0"/>
              <w:ind w:firstLine="700"/>
              <w:jc w:val="both"/>
              <w:rPr>
                <w:rFonts w:ascii="Times New Roman" w:hAnsi="Times New Roman"/>
                <w:sz w:val="24"/>
                <w:szCs w:val="24"/>
              </w:rPr>
            </w:pPr>
            <w:r w:rsidRPr="004D3ACB">
              <w:rPr>
                <w:rFonts w:ascii="Times New Roman" w:hAnsi="Times New Roman"/>
                <w:sz w:val="24"/>
                <w:szCs w:val="24"/>
              </w:rPr>
              <w:t>- о роли науки, культуры и религии в сохранении и укреплении национальных и государственных традиций;</w:t>
            </w:r>
          </w:p>
          <w:p w14:paraId="58EFDC16" w14:textId="77777777" w:rsidR="00162E0A" w:rsidRPr="004D3ACB" w:rsidRDefault="00162E0A" w:rsidP="008F21DF">
            <w:pPr>
              <w:widowControl w:val="0"/>
              <w:tabs>
                <w:tab w:val="left" w:pos="2604"/>
              </w:tabs>
              <w:autoSpaceDE w:val="0"/>
              <w:autoSpaceDN w:val="0"/>
              <w:spacing w:after="0"/>
              <w:ind w:firstLine="700"/>
              <w:jc w:val="both"/>
              <w:rPr>
                <w:rFonts w:ascii="Times New Roman" w:hAnsi="Times New Roman"/>
                <w:sz w:val="24"/>
                <w:szCs w:val="24"/>
              </w:rPr>
            </w:pPr>
            <w:r w:rsidRPr="004D3ACB">
              <w:rPr>
                <w:rFonts w:ascii="Times New Roman" w:hAnsi="Times New Roman"/>
                <w:sz w:val="24"/>
                <w:szCs w:val="24"/>
              </w:rPr>
              <w:t>- проблемы и перспективы развития России и мира в конце XX - начале XXI вв. и их значение в профессиональной деятельности будущего специалиста.</w:t>
            </w:r>
          </w:p>
          <w:p w14:paraId="04DB2877" w14:textId="77777777" w:rsidR="00162E0A" w:rsidRPr="004D3ACB" w:rsidRDefault="00162E0A" w:rsidP="008F21DF">
            <w:pPr>
              <w:suppressAutoHyphens/>
              <w:spacing w:after="0"/>
              <w:jc w:val="both"/>
              <w:rPr>
                <w:rFonts w:ascii="Times New Roman" w:hAnsi="Times New Roman"/>
                <w:sz w:val="24"/>
                <w:szCs w:val="24"/>
              </w:rPr>
            </w:pPr>
          </w:p>
        </w:tc>
        <w:tc>
          <w:tcPr>
            <w:tcW w:w="2199" w:type="pct"/>
            <w:tcBorders>
              <w:top w:val="single" w:sz="4" w:space="0" w:color="auto"/>
              <w:left w:val="single" w:sz="4" w:space="0" w:color="auto"/>
              <w:right w:val="single" w:sz="4" w:space="0" w:color="auto"/>
            </w:tcBorders>
            <w:hideMark/>
          </w:tcPr>
          <w:p w14:paraId="66AC02FE"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sz w:val="24"/>
                <w:szCs w:val="24"/>
              </w:rPr>
              <w:t xml:space="preserve"> </w:t>
            </w:r>
            <w:r w:rsidRPr="004D3ACB">
              <w:rPr>
                <w:rFonts w:ascii="Times New Roman" w:hAnsi="Times New Roman"/>
                <w:bCs/>
                <w:sz w:val="24"/>
                <w:szCs w:val="24"/>
              </w:rPr>
              <w:t>- проектирование собственной гражданской позиции через проектирование исторических событий;</w:t>
            </w:r>
          </w:p>
          <w:p w14:paraId="6FFBB917"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bCs/>
                <w:sz w:val="24"/>
                <w:szCs w:val="24"/>
              </w:rPr>
              <w:t>- демонстрация умения осуществлять коррекцию (исправление) сделанных ошибок на новом уровне предлагаемых заданий;</w:t>
            </w:r>
          </w:p>
          <w:p w14:paraId="26F899FF"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bCs/>
                <w:sz w:val="24"/>
                <w:szCs w:val="24"/>
              </w:rPr>
              <w:t>- выполнение условий задания на творческом уровне с представлением собственной позиции;</w:t>
            </w:r>
          </w:p>
          <w:p w14:paraId="2A38A22E"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bCs/>
                <w:sz w:val="24"/>
                <w:szCs w:val="24"/>
              </w:rPr>
              <w:t>- обоснование осознанного выбора способов решения той или иной задачи (действий) из ранее известных;</w:t>
            </w:r>
          </w:p>
          <w:p w14:paraId="59B290AE" w14:textId="77777777" w:rsidR="00162E0A" w:rsidRPr="004D3ACB" w:rsidRDefault="00162E0A" w:rsidP="008F21DF">
            <w:pPr>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 xml:space="preserve">- представление о формировании антикоррупционного законодательства в рамках истории современной России; </w:t>
            </w:r>
          </w:p>
          <w:p w14:paraId="3265587A" w14:textId="77777777" w:rsidR="00162E0A" w:rsidRPr="004D3ACB" w:rsidRDefault="00162E0A" w:rsidP="008F21DF">
            <w:pPr>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 демонстрация законопослушного и правового поведения на занятиях;</w:t>
            </w:r>
          </w:p>
          <w:p w14:paraId="74FFFE0F" w14:textId="77777777" w:rsidR="00162E0A" w:rsidRPr="004D3ACB" w:rsidRDefault="00162E0A" w:rsidP="008F21DF">
            <w:pPr>
              <w:autoSpaceDE w:val="0"/>
              <w:autoSpaceDN w:val="0"/>
              <w:adjustRightInd w:val="0"/>
              <w:spacing w:after="0"/>
              <w:jc w:val="both"/>
              <w:rPr>
                <w:rFonts w:ascii="Times New Roman" w:hAnsi="Times New Roman"/>
                <w:bCs/>
                <w:i/>
                <w:sz w:val="24"/>
                <w:szCs w:val="24"/>
              </w:rPr>
            </w:pPr>
            <w:r w:rsidRPr="004D3ACB">
              <w:rPr>
                <w:rFonts w:ascii="Times New Roman" w:hAnsi="Times New Roman"/>
                <w:sz w:val="24"/>
                <w:szCs w:val="24"/>
              </w:rPr>
              <w:t>- демонстрация активной гражданской и общественной позиции.</w:t>
            </w:r>
          </w:p>
        </w:tc>
        <w:tc>
          <w:tcPr>
            <w:tcW w:w="907" w:type="pct"/>
            <w:tcBorders>
              <w:top w:val="single" w:sz="4" w:space="0" w:color="auto"/>
              <w:left w:val="single" w:sz="4" w:space="0" w:color="auto"/>
              <w:right w:val="single" w:sz="4" w:space="0" w:color="auto"/>
            </w:tcBorders>
            <w:hideMark/>
          </w:tcPr>
          <w:p w14:paraId="1BC27911" w14:textId="77777777" w:rsidR="00162E0A" w:rsidRPr="004D3ACB" w:rsidRDefault="00162E0A" w:rsidP="008F21DF">
            <w:pPr>
              <w:spacing w:after="0"/>
              <w:jc w:val="both"/>
              <w:rPr>
                <w:rFonts w:ascii="Times New Roman" w:hAnsi="Times New Roman"/>
                <w:bCs/>
                <w:i/>
                <w:sz w:val="24"/>
                <w:szCs w:val="24"/>
                <w:highlight w:val="yellow"/>
              </w:rPr>
            </w:pPr>
          </w:p>
          <w:p w14:paraId="0EAB3F25"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bCs/>
                <w:sz w:val="24"/>
                <w:szCs w:val="24"/>
              </w:rPr>
              <w:t>Экспертная оценка в ходе проведения занятий в составе группы.</w:t>
            </w:r>
          </w:p>
          <w:p w14:paraId="5AA22A3C" w14:textId="77777777" w:rsidR="00162E0A" w:rsidRPr="004D3ACB" w:rsidRDefault="00162E0A" w:rsidP="008F21DF">
            <w:pPr>
              <w:spacing w:after="0"/>
              <w:jc w:val="both"/>
              <w:rPr>
                <w:rFonts w:ascii="Times New Roman" w:hAnsi="Times New Roman"/>
                <w:bCs/>
                <w:sz w:val="24"/>
                <w:szCs w:val="24"/>
                <w:highlight w:val="yellow"/>
              </w:rPr>
            </w:pPr>
            <w:r w:rsidRPr="004D3ACB">
              <w:rPr>
                <w:rFonts w:ascii="Times New Roman" w:hAnsi="Times New Roman"/>
                <w:bCs/>
                <w:sz w:val="24"/>
                <w:szCs w:val="24"/>
              </w:rPr>
              <w:t>Экспертное наблюдение за ходом выполнения практической работы</w:t>
            </w:r>
          </w:p>
        </w:tc>
      </w:tr>
    </w:tbl>
    <w:p w14:paraId="7B17CFDB" w14:textId="0285437E" w:rsidR="00482CAF" w:rsidRDefault="00482CAF" w:rsidP="00A33E67">
      <w:pPr>
        <w:widowControl w:val="0"/>
        <w:tabs>
          <w:tab w:val="left" w:pos="1548"/>
        </w:tabs>
        <w:autoSpaceDE w:val="0"/>
        <w:autoSpaceDN w:val="0"/>
        <w:spacing w:after="0" w:line="240" w:lineRule="auto"/>
        <w:ind w:right="604"/>
        <w:jc w:val="center"/>
        <w:rPr>
          <w:rFonts w:ascii="Times New Roman" w:eastAsia="Times New Roman" w:hAnsi="Times New Roman" w:cs="Times New Roman"/>
          <w:b/>
          <w:sz w:val="28"/>
          <w:szCs w:val="28"/>
        </w:rPr>
      </w:pPr>
    </w:p>
    <w:p w14:paraId="4D7ADDA3" w14:textId="77777777" w:rsidR="00482CAF" w:rsidRDefault="00482CAF">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44C1CCF8" w14:textId="77777777" w:rsidR="0093529C" w:rsidRPr="004A4531" w:rsidRDefault="0093529C" w:rsidP="0093529C">
      <w:pPr>
        <w:spacing w:after="0" w:line="240" w:lineRule="auto"/>
        <w:rPr>
          <w:rFonts w:ascii="Times New Roman" w:hAnsi="Times New Roman"/>
          <w:b/>
          <w:sz w:val="24"/>
          <w:szCs w:val="24"/>
          <w:lang w:eastAsia="ru-RU"/>
        </w:rPr>
      </w:pPr>
      <w:r w:rsidRPr="004A4531">
        <w:rPr>
          <w:rFonts w:ascii="Times New Roman" w:hAnsi="Times New Roman"/>
          <w:b/>
          <w:sz w:val="24"/>
          <w:szCs w:val="24"/>
          <w:lang w:eastAsia="ru-RU"/>
        </w:rPr>
        <w:lastRenderedPageBreak/>
        <w:t xml:space="preserve">Лист регистраций изменений, вносимых в рабочую программу </w:t>
      </w:r>
      <w:r>
        <w:rPr>
          <w:rFonts w:ascii="Times New Roman" w:eastAsia="Calibri" w:hAnsi="Times New Roman"/>
          <w:b/>
          <w:sz w:val="24"/>
          <w:szCs w:val="28"/>
        </w:rPr>
        <w:t>учебной дисциплины</w:t>
      </w:r>
    </w:p>
    <w:p w14:paraId="59E12088" w14:textId="77777777" w:rsidR="0093529C" w:rsidRPr="004A4531" w:rsidRDefault="0093529C" w:rsidP="0093529C">
      <w:pPr>
        <w:widowControl w:val="0"/>
        <w:suppressAutoHyphens/>
        <w:autoSpaceDE w:val="0"/>
        <w:autoSpaceDN w:val="0"/>
        <w:adjustRightInd w:val="0"/>
        <w:spacing w:after="0" w:line="240" w:lineRule="auto"/>
        <w:ind w:firstLine="709"/>
        <w:jc w:val="center"/>
        <w:rPr>
          <w:rFonts w:ascii="Times New Roman" w:hAnsi="Times New Roman"/>
          <w:b/>
          <w:sz w:val="24"/>
          <w:szCs w:val="24"/>
          <w:lang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93529C" w:rsidRPr="004A4531" w14:paraId="0CDE2085"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vAlign w:val="center"/>
          </w:tcPr>
          <w:p w14:paraId="2CA9E477" w14:textId="77777777" w:rsidR="0093529C" w:rsidRPr="004A4531" w:rsidRDefault="0093529C" w:rsidP="000C2800">
            <w:pPr>
              <w:suppressAutoHyphens/>
              <w:spacing w:after="0"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0CAE61A8" w14:textId="77777777" w:rsidR="0093529C" w:rsidRPr="004A4531" w:rsidRDefault="0093529C" w:rsidP="000C2800">
            <w:pPr>
              <w:suppressAutoHyphens/>
              <w:spacing w:after="0"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8E514E5" w14:textId="0E62415A" w:rsidR="0093529C" w:rsidRPr="004A4531" w:rsidRDefault="001C23DB" w:rsidP="000C2800">
            <w:pPr>
              <w:suppressAutoHyphens/>
              <w:spacing w:after="0"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Страницы с</w:t>
            </w:r>
            <w:r w:rsidR="0093529C" w:rsidRPr="004A4531">
              <w:rPr>
                <w:rFonts w:ascii="Times New Roman" w:hAnsi="Times New Roman"/>
                <w:b/>
                <w:sz w:val="24"/>
                <w:szCs w:val="24"/>
                <w:lang w:eastAsia="ru-RU"/>
              </w:rPr>
              <w:t xml:space="preserve">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275F44C6" w14:textId="77777777" w:rsidR="0093529C" w:rsidRPr="004A4531" w:rsidRDefault="0093529C" w:rsidP="000C2800">
            <w:pPr>
              <w:suppressAutoHyphens/>
              <w:spacing w:after="0"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Перечень и содержание измененных разделов программы</w:t>
            </w:r>
          </w:p>
        </w:tc>
      </w:tr>
      <w:tr w:rsidR="0093529C" w:rsidRPr="004A4531" w14:paraId="73CC08E9"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409257D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93FF46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58FB01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464382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08453A76"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57EC86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BDC127C"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4BDCF8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0CF358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006C77A"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62E0801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99F715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4CBCEC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9C9712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125FCA4A"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0F1F52C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FB7BD17"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6DDED8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AEF1E0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09D73C3F"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FE020E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45ACAE1"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A2603E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F70EA3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E9115C9"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212EE9B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FC81CF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B0C1E9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AFFB35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25578284"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5EFD849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ED40353"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6904DA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49002350"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58EA3E14"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2936BC40"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3E0A2D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BD4DA4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FC73933"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64E9EAA6"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2D5C7C5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01A6E0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0FC796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0CB5E3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2939B829"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CDBC28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5C1FE20"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E3EBFB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84D516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E80BC13"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265AD683"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5E41C5C"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B20B4D0"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0C55CA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6C063CD3"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6BBC085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2798802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078C83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4A57F01"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ADA1E26"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4658675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8810B4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99BB0F7"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4E0B05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700AFF43"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5CC36D2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03F205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0C9C6F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7E38FA7"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708D6F2D"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0EFA87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51E080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C272D6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6053349"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7DBD25C6"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CEF149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AF6FA97"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FF8632C"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701739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446BAE68"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5C5F11A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635A6F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352FD0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1C2420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0CBB28EC"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20E978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4D82EB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486366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BE2895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11D84415"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031D8B3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F71F67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72095CB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C36EAB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9511DEE"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30B89101"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39F8FC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B5AC86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4C65FAC"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bl>
    <w:p w14:paraId="77F60222" w14:textId="77777777" w:rsidR="0093529C" w:rsidRPr="004A4531" w:rsidRDefault="0093529C" w:rsidP="0093529C">
      <w:pPr>
        <w:spacing w:after="0" w:line="240" w:lineRule="auto"/>
        <w:rPr>
          <w:rFonts w:ascii="Times New Roman" w:hAnsi="Times New Roman"/>
          <w:sz w:val="24"/>
          <w:szCs w:val="24"/>
          <w:lang w:eastAsia="ru-RU"/>
        </w:rPr>
      </w:pPr>
    </w:p>
    <w:p w14:paraId="33BCC7EA" w14:textId="77777777" w:rsidR="00A970A6" w:rsidRPr="00A970A6" w:rsidRDefault="00A970A6" w:rsidP="0093529C">
      <w:pPr>
        <w:widowControl w:val="0"/>
        <w:autoSpaceDE w:val="0"/>
        <w:autoSpaceDN w:val="0"/>
        <w:spacing w:after="0" w:line="240" w:lineRule="auto"/>
        <w:rPr>
          <w:rFonts w:ascii="Times New Roman" w:eastAsia="Times New Roman" w:hAnsi="Times New Roman" w:cs="Times New Roman"/>
          <w:b/>
          <w:bCs/>
          <w:color w:val="0D0D0D"/>
          <w:sz w:val="28"/>
          <w:szCs w:val="28"/>
        </w:rPr>
      </w:pPr>
    </w:p>
    <w:sectPr w:rsidR="00A970A6" w:rsidRPr="00A970A6" w:rsidSect="0009150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FF50F" w14:textId="77777777" w:rsidR="003E21E8" w:rsidRDefault="003E21E8" w:rsidP="00413E0C">
      <w:pPr>
        <w:spacing w:after="0" w:line="240" w:lineRule="auto"/>
      </w:pPr>
      <w:r>
        <w:separator/>
      </w:r>
    </w:p>
  </w:endnote>
  <w:endnote w:type="continuationSeparator" w:id="0">
    <w:p w14:paraId="603860C3" w14:textId="77777777" w:rsidR="003E21E8" w:rsidRDefault="003E21E8" w:rsidP="00413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CE43D" w14:textId="77777777" w:rsidR="003E21E8" w:rsidRDefault="003E21E8" w:rsidP="00413E0C">
      <w:pPr>
        <w:spacing w:after="0" w:line="240" w:lineRule="auto"/>
      </w:pPr>
      <w:r>
        <w:separator/>
      </w:r>
    </w:p>
  </w:footnote>
  <w:footnote w:type="continuationSeparator" w:id="0">
    <w:p w14:paraId="582E252C" w14:textId="77777777" w:rsidR="003E21E8" w:rsidRDefault="003E21E8" w:rsidP="00413E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B2C9A"/>
    <w:multiLevelType w:val="hybridMultilevel"/>
    <w:tmpl w:val="4DB46CBA"/>
    <w:lvl w:ilvl="0" w:tplc="EAA6A57A">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
    <w:nsid w:val="096A572C"/>
    <w:multiLevelType w:val="hybridMultilevel"/>
    <w:tmpl w:val="E6D0445E"/>
    <w:lvl w:ilvl="0" w:tplc="4BD46DA6">
      <w:start w:val="1"/>
      <w:numFmt w:val="decimal"/>
      <w:lvlText w:val="%1."/>
      <w:lvlJc w:val="left"/>
      <w:pPr>
        <w:ind w:left="2475" w:hanging="360"/>
        <w:jc w:val="right"/>
      </w:pPr>
      <w:rPr>
        <w:rFonts w:ascii="Times New Roman" w:eastAsia="Times New Roman" w:hAnsi="Times New Roman" w:cs="Times New Roman" w:hint="default"/>
        <w:b/>
        <w:bCs/>
        <w:w w:val="100"/>
        <w:sz w:val="24"/>
        <w:szCs w:val="24"/>
        <w:lang w:val="ru-RU" w:eastAsia="en-US" w:bidi="ar-SA"/>
      </w:rPr>
    </w:lvl>
    <w:lvl w:ilvl="1" w:tplc="E32ED778">
      <w:numFmt w:val="bullet"/>
      <w:lvlText w:val="•"/>
      <w:lvlJc w:val="left"/>
      <w:pPr>
        <w:ind w:left="3290" w:hanging="360"/>
      </w:pPr>
      <w:rPr>
        <w:rFonts w:hint="default"/>
        <w:lang w:val="ru-RU" w:eastAsia="en-US" w:bidi="ar-SA"/>
      </w:rPr>
    </w:lvl>
    <w:lvl w:ilvl="2" w:tplc="A2FC4C46">
      <w:numFmt w:val="bullet"/>
      <w:lvlText w:val="•"/>
      <w:lvlJc w:val="left"/>
      <w:pPr>
        <w:ind w:left="4101" w:hanging="360"/>
      </w:pPr>
      <w:rPr>
        <w:rFonts w:hint="default"/>
        <w:lang w:val="ru-RU" w:eastAsia="en-US" w:bidi="ar-SA"/>
      </w:rPr>
    </w:lvl>
    <w:lvl w:ilvl="3" w:tplc="B1D27112">
      <w:numFmt w:val="bullet"/>
      <w:lvlText w:val="•"/>
      <w:lvlJc w:val="left"/>
      <w:pPr>
        <w:ind w:left="4911" w:hanging="360"/>
      </w:pPr>
      <w:rPr>
        <w:rFonts w:hint="default"/>
        <w:lang w:val="ru-RU" w:eastAsia="en-US" w:bidi="ar-SA"/>
      </w:rPr>
    </w:lvl>
    <w:lvl w:ilvl="4" w:tplc="5CB4DEC2">
      <w:numFmt w:val="bullet"/>
      <w:lvlText w:val="•"/>
      <w:lvlJc w:val="left"/>
      <w:pPr>
        <w:ind w:left="5722" w:hanging="360"/>
      </w:pPr>
      <w:rPr>
        <w:rFonts w:hint="default"/>
        <w:lang w:val="ru-RU" w:eastAsia="en-US" w:bidi="ar-SA"/>
      </w:rPr>
    </w:lvl>
    <w:lvl w:ilvl="5" w:tplc="6CBA9AF6">
      <w:numFmt w:val="bullet"/>
      <w:lvlText w:val="•"/>
      <w:lvlJc w:val="left"/>
      <w:pPr>
        <w:ind w:left="6533" w:hanging="360"/>
      </w:pPr>
      <w:rPr>
        <w:rFonts w:hint="default"/>
        <w:lang w:val="ru-RU" w:eastAsia="en-US" w:bidi="ar-SA"/>
      </w:rPr>
    </w:lvl>
    <w:lvl w:ilvl="6" w:tplc="4DD687A2">
      <w:numFmt w:val="bullet"/>
      <w:lvlText w:val="•"/>
      <w:lvlJc w:val="left"/>
      <w:pPr>
        <w:ind w:left="7343" w:hanging="360"/>
      </w:pPr>
      <w:rPr>
        <w:rFonts w:hint="default"/>
        <w:lang w:val="ru-RU" w:eastAsia="en-US" w:bidi="ar-SA"/>
      </w:rPr>
    </w:lvl>
    <w:lvl w:ilvl="7" w:tplc="E7E608BA">
      <w:numFmt w:val="bullet"/>
      <w:lvlText w:val="•"/>
      <w:lvlJc w:val="left"/>
      <w:pPr>
        <w:ind w:left="8154" w:hanging="360"/>
      </w:pPr>
      <w:rPr>
        <w:rFonts w:hint="default"/>
        <w:lang w:val="ru-RU" w:eastAsia="en-US" w:bidi="ar-SA"/>
      </w:rPr>
    </w:lvl>
    <w:lvl w:ilvl="8" w:tplc="4BCADD3C">
      <w:numFmt w:val="bullet"/>
      <w:lvlText w:val="•"/>
      <w:lvlJc w:val="left"/>
      <w:pPr>
        <w:ind w:left="8965" w:hanging="360"/>
      </w:pPr>
      <w:rPr>
        <w:rFonts w:hint="default"/>
        <w:lang w:val="ru-RU" w:eastAsia="en-US" w:bidi="ar-SA"/>
      </w:rPr>
    </w:lvl>
  </w:abstractNum>
  <w:abstractNum w:abstractNumId="2">
    <w:nsid w:val="12DD5C56"/>
    <w:multiLevelType w:val="hybridMultilevel"/>
    <w:tmpl w:val="1A64B1A8"/>
    <w:lvl w:ilvl="0" w:tplc="30687E68">
      <w:numFmt w:val="bullet"/>
      <w:lvlText w:val=""/>
      <w:lvlJc w:val="left"/>
      <w:pPr>
        <w:ind w:left="110" w:hanging="708"/>
      </w:pPr>
      <w:rPr>
        <w:rFonts w:ascii="Symbol" w:eastAsia="Symbol" w:hAnsi="Symbol" w:cs="Symbol" w:hint="default"/>
        <w:w w:val="100"/>
        <w:sz w:val="24"/>
        <w:szCs w:val="24"/>
        <w:lang w:val="ru-RU" w:eastAsia="en-US" w:bidi="ar-SA"/>
      </w:rPr>
    </w:lvl>
    <w:lvl w:ilvl="1" w:tplc="D4F2DE38">
      <w:numFmt w:val="bullet"/>
      <w:lvlText w:val="•"/>
      <w:lvlJc w:val="left"/>
      <w:pPr>
        <w:ind w:left="507" w:hanging="708"/>
      </w:pPr>
      <w:rPr>
        <w:rFonts w:hint="default"/>
        <w:lang w:val="ru-RU" w:eastAsia="en-US" w:bidi="ar-SA"/>
      </w:rPr>
    </w:lvl>
    <w:lvl w:ilvl="2" w:tplc="971E0398">
      <w:numFmt w:val="bullet"/>
      <w:lvlText w:val="•"/>
      <w:lvlJc w:val="left"/>
      <w:pPr>
        <w:ind w:left="895" w:hanging="708"/>
      </w:pPr>
      <w:rPr>
        <w:rFonts w:hint="default"/>
        <w:lang w:val="ru-RU" w:eastAsia="en-US" w:bidi="ar-SA"/>
      </w:rPr>
    </w:lvl>
    <w:lvl w:ilvl="3" w:tplc="235032F4">
      <w:numFmt w:val="bullet"/>
      <w:lvlText w:val="•"/>
      <w:lvlJc w:val="left"/>
      <w:pPr>
        <w:ind w:left="1282" w:hanging="708"/>
      </w:pPr>
      <w:rPr>
        <w:rFonts w:hint="default"/>
        <w:lang w:val="ru-RU" w:eastAsia="en-US" w:bidi="ar-SA"/>
      </w:rPr>
    </w:lvl>
    <w:lvl w:ilvl="4" w:tplc="36F81342">
      <w:numFmt w:val="bullet"/>
      <w:lvlText w:val="•"/>
      <w:lvlJc w:val="left"/>
      <w:pPr>
        <w:ind w:left="1670" w:hanging="708"/>
      </w:pPr>
      <w:rPr>
        <w:rFonts w:hint="default"/>
        <w:lang w:val="ru-RU" w:eastAsia="en-US" w:bidi="ar-SA"/>
      </w:rPr>
    </w:lvl>
    <w:lvl w:ilvl="5" w:tplc="34421556">
      <w:numFmt w:val="bullet"/>
      <w:lvlText w:val="•"/>
      <w:lvlJc w:val="left"/>
      <w:pPr>
        <w:ind w:left="2058" w:hanging="708"/>
      </w:pPr>
      <w:rPr>
        <w:rFonts w:hint="default"/>
        <w:lang w:val="ru-RU" w:eastAsia="en-US" w:bidi="ar-SA"/>
      </w:rPr>
    </w:lvl>
    <w:lvl w:ilvl="6" w:tplc="D4C07B08">
      <w:numFmt w:val="bullet"/>
      <w:lvlText w:val="•"/>
      <w:lvlJc w:val="left"/>
      <w:pPr>
        <w:ind w:left="2445" w:hanging="708"/>
      </w:pPr>
      <w:rPr>
        <w:rFonts w:hint="default"/>
        <w:lang w:val="ru-RU" w:eastAsia="en-US" w:bidi="ar-SA"/>
      </w:rPr>
    </w:lvl>
    <w:lvl w:ilvl="7" w:tplc="6302B5DA">
      <w:numFmt w:val="bullet"/>
      <w:lvlText w:val="•"/>
      <w:lvlJc w:val="left"/>
      <w:pPr>
        <w:ind w:left="2833" w:hanging="708"/>
      </w:pPr>
      <w:rPr>
        <w:rFonts w:hint="default"/>
        <w:lang w:val="ru-RU" w:eastAsia="en-US" w:bidi="ar-SA"/>
      </w:rPr>
    </w:lvl>
    <w:lvl w:ilvl="8" w:tplc="121C242E">
      <w:numFmt w:val="bullet"/>
      <w:lvlText w:val="•"/>
      <w:lvlJc w:val="left"/>
      <w:pPr>
        <w:ind w:left="3220" w:hanging="708"/>
      </w:pPr>
      <w:rPr>
        <w:rFonts w:hint="default"/>
        <w:lang w:val="ru-RU" w:eastAsia="en-US" w:bidi="ar-SA"/>
      </w:rPr>
    </w:lvl>
  </w:abstractNum>
  <w:abstractNum w:abstractNumId="3">
    <w:nsid w:val="13DC1088"/>
    <w:multiLevelType w:val="hybridMultilevel"/>
    <w:tmpl w:val="B7085BDC"/>
    <w:lvl w:ilvl="0" w:tplc="8FDA349A">
      <w:numFmt w:val="bullet"/>
      <w:lvlText w:val=""/>
      <w:lvlJc w:val="left"/>
      <w:pPr>
        <w:ind w:left="110" w:hanging="720"/>
      </w:pPr>
      <w:rPr>
        <w:rFonts w:ascii="Symbol" w:eastAsia="Symbol" w:hAnsi="Symbol" w:cs="Symbol" w:hint="default"/>
        <w:w w:val="100"/>
        <w:sz w:val="24"/>
        <w:szCs w:val="24"/>
        <w:lang w:val="ru-RU" w:eastAsia="en-US" w:bidi="ar-SA"/>
      </w:rPr>
    </w:lvl>
    <w:lvl w:ilvl="1" w:tplc="800E293C">
      <w:numFmt w:val="bullet"/>
      <w:lvlText w:val="•"/>
      <w:lvlJc w:val="left"/>
      <w:pPr>
        <w:ind w:left="507" w:hanging="720"/>
      </w:pPr>
      <w:rPr>
        <w:rFonts w:hint="default"/>
        <w:lang w:val="ru-RU" w:eastAsia="en-US" w:bidi="ar-SA"/>
      </w:rPr>
    </w:lvl>
    <w:lvl w:ilvl="2" w:tplc="276CDA4A">
      <w:numFmt w:val="bullet"/>
      <w:lvlText w:val="•"/>
      <w:lvlJc w:val="left"/>
      <w:pPr>
        <w:ind w:left="895" w:hanging="720"/>
      </w:pPr>
      <w:rPr>
        <w:rFonts w:hint="default"/>
        <w:lang w:val="ru-RU" w:eastAsia="en-US" w:bidi="ar-SA"/>
      </w:rPr>
    </w:lvl>
    <w:lvl w:ilvl="3" w:tplc="EE221822">
      <w:numFmt w:val="bullet"/>
      <w:lvlText w:val="•"/>
      <w:lvlJc w:val="left"/>
      <w:pPr>
        <w:ind w:left="1282" w:hanging="720"/>
      </w:pPr>
      <w:rPr>
        <w:rFonts w:hint="default"/>
        <w:lang w:val="ru-RU" w:eastAsia="en-US" w:bidi="ar-SA"/>
      </w:rPr>
    </w:lvl>
    <w:lvl w:ilvl="4" w:tplc="49328420">
      <w:numFmt w:val="bullet"/>
      <w:lvlText w:val="•"/>
      <w:lvlJc w:val="left"/>
      <w:pPr>
        <w:ind w:left="1670" w:hanging="720"/>
      </w:pPr>
      <w:rPr>
        <w:rFonts w:hint="default"/>
        <w:lang w:val="ru-RU" w:eastAsia="en-US" w:bidi="ar-SA"/>
      </w:rPr>
    </w:lvl>
    <w:lvl w:ilvl="5" w:tplc="55AE7E18">
      <w:numFmt w:val="bullet"/>
      <w:lvlText w:val="•"/>
      <w:lvlJc w:val="left"/>
      <w:pPr>
        <w:ind w:left="2058" w:hanging="720"/>
      </w:pPr>
      <w:rPr>
        <w:rFonts w:hint="default"/>
        <w:lang w:val="ru-RU" w:eastAsia="en-US" w:bidi="ar-SA"/>
      </w:rPr>
    </w:lvl>
    <w:lvl w:ilvl="6" w:tplc="F8D24614">
      <w:numFmt w:val="bullet"/>
      <w:lvlText w:val="•"/>
      <w:lvlJc w:val="left"/>
      <w:pPr>
        <w:ind w:left="2445" w:hanging="720"/>
      </w:pPr>
      <w:rPr>
        <w:rFonts w:hint="default"/>
        <w:lang w:val="ru-RU" w:eastAsia="en-US" w:bidi="ar-SA"/>
      </w:rPr>
    </w:lvl>
    <w:lvl w:ilvl="7" w:tplc="F01AD910">
      <w:numFmt w:val="bullet"/>
      <w:lvlText w:val="•"/>
      <w:lvlJc w:val="left"/>
      <w:pPr>
        <w:ind w:left="2833" w:hanging="720"/>
      </w:pPr>
      <w:rPr>
        <w:rFonts w:hint="default"/>
        <w:lang w:val="ru-RU" w:eastAsia="en-US" w:bidi="ar-SA"/>
      </w:rPr>
    </w:lvl>
    <w:lvl w:ilvl="8" w:tplc="CD3AAB8C">
      <w:numFmt w:val="bullet"/>
      <w:lvlText w:val="•"/>
      <w:lvlJc w:val="left"/>
      <w:pPr>
        <w:ind w:left="3220" w:hanging="720"/>
      </w:pPr>
      <w:rPr>
        <w:rFonts w:hint="default"/>
        <w:lang w:val="ru-RU" w:eastAsia="en-US" w:bidi="ar-SA"/>
      </w:rPr>
    </w:lvl>
  </w:abstractNum>
  <w:abstractNum w:abstractNumId="4">
    <w:nsid w:val="17444DA7"/>
    <w:multiLevelType w:val="multilevel"/>
    <w:tmpl w:val="8CE25E3C"/>
    <w:lvl w:ilvl="0">
      <w:start w:val="1"/>
      <w:numFmt w:val="decimal"/>
      <w:lvlText w:val="%1."/>
      <w:lvlJc w:val="left"/>
      <w:pPr>
        <w:ind w:left="450" w:hanging="450"/>
      </w:pPr>
    </w:lvl>
    <w:lvl w:ilvl="1">
      <w:start w:val="4"/>
      <w:numFmt w:val="decimal"/>
      <w:lvlText w:val="%1.%2."/>
      <w:lvlJc w:val="left"/>
      <w:pPr>
        <w:ind w:left="4406" w:hanging="720"/>
      </w:pPr>
    </w:lvl>
    <w:lvl w:ilvl="2">
      <w:start w:val="1"/>
      <w:numFmt w:val="decimal"/>
      <w:lvlText w:val="%1.%2.%3."/>
      <w:lvlJc w:val="left"/>
      <w:pPr>
        <w:ind w:left="1964" w:hanging="720"/>
      </w:pPr>
    </w:lvl>
    <w:lvl w:ilvl="3">
      <w:start w:val="1"/>
      <w:numFmt w:val="decimal"/>
      <w:lvlText w:val="%1.%2.%3.%4."/>
      <w:lvlJc w:val="left"/>
      <w:pPr>
        <w:ind w:left="2946" w:hanging="1080"/>
      </w:pPr>
    </w:lvl>
    <w:lvl w:ilvl="4">
      <w:start w:val="1"/>
      <w:numFmt w:val="decimal"/>
      <w:lvlText w:val="%1.%2.%3.%4.%5."/>
      <w:lvlJc w:val="left"/>
      <w:pPr>
        <w:ind w:left="3568" w:hanging="1080"/>
      </w:pPr>
    </w:lvl>
    <w:lvl w:ilvl="5">
      <w:start w:val="1"/>
      <w:numFmt w:val="decimal"/>
      <w:lvlText w:val="%1.%2.%3.%4.%5.%6."/>
      <w:lvlJc w:val="left"/>
      <w:pPr>
        <w:ind w:left="4550" w:hanging="1440"/>
      </w:pPr>
    </w:lvl>
    <w:lvl w:ilvl="6">
      <w:start w:val="1"/>
      <w:numFmt w:val="decimal"/>
      <w:lvlText w:val="%1.%2.%3.%4.%5.%6.%7."/>
      <w:lvlJc w:val="left"/>
      <w:pPr>
        <w:ind w:left="5532" w:hanging="1800"/>
      </w:pPr>
    </w:lvl>
    <w:lvl w:ilvl="7">
      <w:start w:val="1"/>
      <w:numFmt w:val="decimal"/>
      <w:lvlText w:val="%1.%2.%3.%4.%5.%6.%7.%8."/>
      <w:lvlJc w:val="left"/>
      <w:pPr>
        <w:ind w:left="6154" w:hanging="1800"/>
      </w:pPr>
    </w:lvl>
    <w:lvl w:ilvl="8">
      <w:start w:val="1"/>
      <w:numFmt w:val="decimal"/>
      <w:lvlText w:val="%1.%2.%3.%4.%5.%6.%7.%8.%9."/>
      <w:lvlJc w:val="left"/>
      <w:pPr>
        <w:ind w:left="7136" w:hanging="2160"/>
      </w:pPr>
    </w:lvl>
  </w:abstractNum>
  <w:abstractNum w:abstractNumId="5">
    <w:nsid w:val="18162723"/>
    <w:multiLevelType w:val="hybridMultilevel"/>
    <w:tmpl w:val="4F9C71FA"/>
    <w:lvl w:ilvl="0" w:tplc="FF60B512">
      <w:numFmt w:val="bullet"/>
      <w:lvlText w:val=""/>
      <w:lvlJc w:val="left"/>
      <w:pPr>
        <w:ind w:left="110" w:hanging="708"/>
      </w:pPr>
      <w:rPr>
        <w:rFonts w:ascii="Symbol" w:eastAsia="Symbol" w:hAnsi="Symbol" w:cs="Symbol" w:hint="default"/>
        <w:w w:val="100"/>
        <w:sz w:val="24"/>
        <w:szCs w:val="24"/>
        <w:lang w:val="ru-RU" w:eastAsia="en-US" w:bidi="ar-SA"/>
      </w:rPr>
    </w:lvl>
    <w:lvl w:ilvl="1" w:tplc="EFDC690E">
      <w:numFmt w:val="bullet"/>
      <w:lvlText w:val="•"/>
      <w:lvlJc w:val="left"/>
      <w:pPr>
        <w:ind w:left="507" w:hanging="708"/>
      </w:pPr>
      <w:rPr>
        <w:rFonts w:hint="default"/>
        <w:lang w:val="ru-RU" w:eastAsia="en-US" w:bidi="ar-SA"/>
      </w:rPr>
    </w:lvl>
    <w:lvl w:ilvl="2" w:tplc="AFC48B90">
      <w:numFmt w:val="bullet"/>
      <w:lvlText w:val="•"/>
      <w:lvlJc w:val="left"/>
      <w:pPr>
        <w:ind w:left="895" w:hanging="708"/>
      </w:pPr>
      <w:rPr>
        <w:rFonts w:hint="default"/>
        <w:lang w:val="ru-RU" w:eastAsia="en-US" w:bidi="ar-SA"/>
      </w:rPr>
    </w:lvl>
    <w:lvl w:ilvl="3" w:tplc="B7DACE0E">
      <w:numFmt w:val="bullet"/>
      <w:lvlText w:val="•"/>
      <w:lvlJc w:val="left"/>
      <w:pPr>
        <w:ind w:left="1282" w:hanging="708"/>
      </w:pPr>
      <w:rPr>
        <w:rFonts w:hint="default"/>
        <w:lang w:val="ru-RU" w:eastAsia="en-US" w:bidi="ar-SA"/>
      </w:rPr>
    </w:lvl>
    <w:lvl w:ilvl="4" w:tplc="A288E0C4">
      <w:numFmt w:val="bullet"/>
      <w:lvlText w:val="•"/>
      <w:lvlJc w:val="left"/>
      <w:pPr>
        <w:ind w:left="1670" w:hanging="708"/>
      </w:pPr>
      <w:rPr>
        <w:rFonts w:hint="default"/>
        <w:lang w:val="ru-RU" w:eastAsia="en-US" w:bidi="ar-SA"/>
      </w:rPr>
    </w:lvl>
    <w:lvl w:ilvl="5" w:tplc="5484DDDA">
      <w:numFmt w:val="bullet"/>
      <w:lvlText w:val="•"/>
      <w:lvlJc w:val="left"/>
      <w:pPr>
        <w:ind w:left="2058" w:hanging="708"/>
      </w:pPr>
      <w:rPr>
        <w:rFonts w:hint="default"/>
        <w:lang w:val="ru-RU" w:eastAsia="en-US" w:bidi="ar-SA"/>
      </w:rPr>
    </w:lvl>
    <w:lvl w:ilvl="6" w:tplc="A484C556">
      <w:numFmt w:val="bullet"/>
      <w:lvlText w:val="•"/>
      <w:lvlJc w:val="left"/>
      <w:pPr>
        <w:ind w:left="2445" w:hanging="708"/>
      </w:pPr>
      <w:rPr>
        <w:rFonts w:hint="default"/>
        <w:lang w:val="ru-RU" w:eastAsia="en-US" w:bidi="ar-SA"/>
      </w:rPr>
    </w:lvl>
    <w:lvl w:ilvl="7" w:tplc="EC94A17A">
      <w:numFmt w:val="bullet"/>
      <w:lvlText w:val="•"/>
      <w:lvlJc w:val="left"/>
      <w:pPr>
        <w:ind w:left="2833" w:hanging="708"/>
      </w:pPr>
      <w:rPr>
        <w:rFonts w:hint="default"/>
        <w:lang w:val="ru-RU" w:eastAsia="en-US" w:bidi="ar-SA"/>
      </w:rPr>
    </w:lvl>
    <w:lvl w:ilvl="8" w:tplc="61C07622">
      <w:numFmt w:val="bullet"/>
      <w:lvlText w:val="•"/>
      <w:lvlJc w:val="left"/>
      <w:pPr>
        <w:ind w:left="3220" w:hanging="708"/>
      </w:pPr>
      <w:rPr>
        <w:rFonts w:hint="default"/>
        <w:lang w:val="ru-RU" w:eastAsia="en-US" w:bidi="ar-SA"/>
      </w:rPr>
    </w:lvl>
  </w:abstractNum>
  <w:abstractNum w:abstractNumId="6">
    <w:nsid w:val="1B7F1B55"/>
    <w:multiLevelType w:val="multilevel"/>
    <w:tmpl w:val="909885BC"/>
    <w:lvl w:ilvl="0">
      <w:start w:val="3"/>
      <w:numFmt w:val="decimal"/>
      <w:lvlText w:val="%1"/>
      <w:lvlJc w:val="left"/>
      <w:pPr>
        <w:ind w:left="602" w:hanging="425"/>
      </w:pPr>
      <w:rPr>
        <w:rFonts w:hint="default"/>
        <w:lang w:val="ru-RU" w:eastAsia="en-US" w:bidi="ar-SA"/>
      </w:rPr>
    </w:lvl>
    <w:lvl w:ilvl="1">
      <w:start w:val="1"/>
      <w:numFmt w:val="decimal"/>
      <w:lvlText w:val="%1.%2."/>
      <w:lvlJc w:val="left"/>
      <w:pPr>
        <w:ind w:left="602" w:hanging="425"/>
      </w:pPr>
      <w:rPr>
        <w:rFonts w:hint="default"/>
        <w:w w:val="100"/>
        <w:lang w:val="ru-RU" w:eastAsia="en-US" w:bidi="ar-SA"/>
      </w:rPr>
    </w:lvl>
    <w:lvl w:ilvl="2">
      <w:start w:val="1"/>
      <w:numFmt w:val="decimal"/>
      <w:lvlText w:val="%1.%2.%3."/>
      <w:lvlJc w:val="left"/>
      <w:pPr>
        <w:ind w:left="1910"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841" w:hanging="600"/>
      </w:pPr>
      <w:rPr>
        <w:rFonts w:hint="default"/>
        <w:lang w:val="ru-RU" w:eastAsia="en-US" w:bidi="ar-SA"/>
      </w:rPr>
    </w:lvl>
    <w:lvl w:ilvl="4">
      <w:numFmt w:val="bullet"/>
      <w:lvlText w:val="•"/>
      <w:lvlJc w:val="left"/>
      <w:pPr>
        <w:ind w:left="4802" w:hanging="600"/>
      </w:pPr>
      <w:rPr>
        <w:rFonts w:hint="default"/>
        <w:lang w:val="ru-RU" w:eastAsia="en-US" w:bidi="ar-SA"/>
      </w:rPr>
    </w:lvl>
    <w:lvl w:ilvl="5">
      <w:numFmt w:val="bullet"/>
      <w:lvlText w:val="•"/>
      <w:lvlJc w:val="left"/>
      <w:pPr>
        <w:ind w:left="5762" w:hanging="600"/>
      </w:pPr>
      <w:rPr>
        <w:rFonts w:hint="default"/>
        <w:lang w:val="ru-RU" w:eastAsia="en-US" w:bidi="ar-SA"/>
      </w:rPr>
    </w:lvl>
    <w:lvl w:ilvl="6">
      <w:numFmt w:val="bullet"/>
      <w:lvlText w:val="•"/>
      <w:lvlJc w:val="left"/>
      <w:pPr>
        <w:ind w:left="6723" w:hanging="600"/>
      </w:pPr>
      <w:rPr>
        <w:rFonts w:hint="default"/>
        <w:lang w:val="ru-RU" w:eastAsia="en-US" w:bidi="ar-SA"/>
      </w:rPr>
    </w:lvl>
    <w:lvl w:ilvl="7">
      <w:numFmt w:val="bullet"/>
      <w:lvlText w:val="•"/>
      <w:lvlJc w:val="left"/>
      <w:pPr>
        <w:ind w:left="7684" w:hanging="600"/>
      </w:pPr>
      <w:rPr>
        <w:rFonts w:hint="default"/>
        <w:lang w:val="ru-RU" w:eastAsia="en-US" w:bidi="ar-SA"/>
      </w:rPr>
    </w:lvl>
    <w:lvl w:ilvl="8">
      <w:numFmt w:val="bullet"/>
      <w:lvlText w:val="•"/>
      <w:lvlJc w:val="left"/>
      <w:pPr>
        <w:ind w:left="8644" w:hanging="600"/>
      </w:pPr>
      <w:rPr>
        <w:rFonts w:hint="default"/>
        <w:lang w:val="ru-RU" w:eastAsia="en-US" w:bidi="ar-SA"/>
      </w:rPr>
    </w:lvl>
  </w:abstractNum>
  <w:abstractNum w:abstractNumId="7">
    <w:nsid w:val="1CFA5394"/>
    <w:multiLevelType w:val="hybridMultilevel"/>
    <w:tmpl w:val="383CA9B8"/>
    <w:lvl w:ilvl="0" w:tplc="620AAB28">
      <w:start w:val="1"/>
      <w:numFmt w:val="decimal"/>
      <w:lvlText w:val="%1."/>
      <w:lvlJc w:val="left"/>
      <w:pPr>
        <w:ind w:left="602" w:hanging="279"/>
      </w:pPr>
      <w:rPr>
        <w:rFonts w:ascii="Times New Roman" w:eastAsia="Times New Roman" w:hAnsi="Times New Roman" w:cs="Times New Roman" w:hint="default"/>
        <w:w w:val="100"/>
        <w:sz w:val="24"/>
        <w:szCs w:val="24"/>
        <w:lang w:val="ru-RU" w:eastAsia="en-US" w:bidi="ar-SA"/>
      </w:rPr>
    </w:lvl>
    <w:lvl w:ilvl="1" w:tplc="CFDEEEA4">
      <w:numFmt w:val="bullet"/>
      <w:lvlText w:val="•"/>
      <w:lvlJc w:val="left"/>
      <w:pPr>
        <w:ind w:left="1596" w:hanging="279"/>
      </w:pPr>
      <w:rPr>
        <w:rFonts w:hint="default"/>
        <w:lang w:val="ru-RU" w:eastAsia="en-US" w:bidi="ar-SA"/>
      </w:rPr>
    </w:lvl>
    <w:lvl w:ilvl="2" w:tplc="9606E17E">
      <w:numFmt w:val="bullet"/>
      <w:lvlText w:val="•"/>
      <w:lvlJc w:val="left"/>
      <w:pPr>
        <w:ind w:left="2593" w:hanging="279"/>
      </w:pPr>
      <w:rPr>
        <w:rFonts w:hint="default"/>
        <w:lang w:val="ru-RU" w:eastAsia="en-US" w:bidi="ar-SA"/>
      </w:rPr>
    </w:lvl>
    <w:lvl w:ilvl="3" w:tplc="5FCC9B06">
      <w:numFmt w:val="bullet"/>
      <w:lvlText w:val="•"/>
      <w:lvlJc w:val="left"/>
      <w:pPr>
        <w:ind w:left="3589" w:hanging="279"/>
      </w:pPr>
      <w:rPr>
        <w:rFonts w:hint="default"/>
        <w:lang w:val="ru-RU" w:eastAsia="en-US" w:bidi="ar-SA"/>
      </w:rPr>
    </w:lvl>
    <w:lvl w:ilvl="4" w:tplc="A836A070">
      <w:numFmt w:val="bullet"/>
      <w:lvlText w:val="•"/>
      <w:lvlJc w:val="left"/>
      <w:pPr>
        <w:ind w:left="4586" w:hanging="279"/>
      </w:pPr>
      <w:rPr>
        <w:rFonts w:hint="default"/>
        <w:lang w:val="ru-RU" w:eastAsia="en-US" w:bidi="ar-SA"/>
      </w:rPr>
    </w:lvl>
    <w:lvl w:ilvl="5" w:tplc="6D000398">
      <w:numFmt w:val="bullet"/>
      <w:lvlText w:val="•"/>
      <w:lvlJc w:val="left"/>
      <w:pPr>
        <w:ind w:left="5583" w:hanging="279"/>
      </w:pPr>
      <w:rPr>
        <w:rFonts w:hint="default"/>
        <w:lang w:val="ru-RU" w:eastAsia="en-US" w:bidi="ar-SA"/>
      </w:rPr>
    </w:lvl>
    <w:lvl w:ilvl="6" w:tplc="308AA222">
      <w:numFmt w:val="bullet"/>
      <w:lvlText w:val="•"/>
      <w:lvlJc w:val="left"/>
      <w:pPr>
        <w:ind w:left="6579" w:hanging="279"/>
      </w:pPr>
      <w:rPr>
        <w:rFonts w:hint="default"/>
        <w:lang w:val="ru-RU" w:eastAsia="en-US" w:bidi="ar-SA"/>
      </w:rPr>
    </w:lvl>
    <w:lvl w:ilvl="7" w:tplc="83C49F50">
      <w:numFmt w:val="bullet"/>
      <w:lvlText w:val="•"/>
      <w:lvlJc w:val="left"/>
      <w:pPr>
        <w:ind w:left="7576" w:hanging="279"/>
      </w:pPr>
      <w:rPr>
        <w:rFonts w:hint="default"/>
        <w:lang w:val="ru-RU" w:eastAsia="en-US" w:bidi="ar-SA"/>
      </w:rPr>
    </w:lvl>
    <w:lvl w:ilvl="8" w:tplc="70528542">
      <w:numFmt w:val="bullet"/>
      <w:lvlText w:val="•"/>
      <w:lvlJc w:val="left"/>
      <w:pPr>
        <w:ind w:left="8573" w:hanging="279"/>
      </w:pPr>
      <w:rPr>
        <w:rFonts w:hint="default"/>
        <w:lang w:val="ru-RU" w:eastAsia="en-US" w:bidi="ar-SA"/>
      </w:rPr>
    </w:lvl>
  </w:abstractNum>
  <w:abstractNum w:abstractNumId="8">
    <w:nsid w:val="20DC45FF"/>
    <w:multiLevelType w:val="hybridMultilevel"/>
    <w:tmpl w:val="EFC4B030"/>
    <w:lvl w:ilvl="0" w:tplc="75DE4E2E">
      <w:start w:val="117"/>
      <w:numFmt w:val="bullet"/>
      <w:lvlText w:val="-"/>
      <w:lvlJc w:val="left"/>
      <w:pPr>
        <w:ind w:left="1429"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358" w:hanging="360"/>
      </w:pPr>
      <w:rPr>
        <w:rFonts w:ascii="Courier New" w:hAnsi="Courier New" w:cs="Courier New" w:hint="default"/>
      </w:rPr>
    </w:lvl>
    <w:lvl w:ilvl="2" w:tplc="04190005">
      <w:start w:val="1"/>
      <w:numFmt w:val="bullet"/>
      <w:lvlText w:val=""/>
      <w:lvlJc w:val="left"/>
      <w:pPr>
        <w:ind w:left="3078" w:hanging="360"/>
      </w:pPr>
      <w:rPr>
        <w:rFonts w:ascii="Wingdings" w:hAnsi="Wingdings" w:hint="default"/>
      </w:rPr>
    </w:lvl>
    <w:lvl w:ilvl="3" w:tplc="04190001">
      <w:start w:val="1"/>
      <w:numFmt w:val="bullet"/>
      <w:lvlText w:val=""/>
      <w:lvlJc w:val="left"/>
      <w:pPr>
        <w:ind w:left="3798" w:hanging="360"/>
      </w:pPr>
      <w:rPr>
        <w:rFonts w:ascii="Symbol" w:hAnsi="Symbol" w:hint="default"/>
      </w:rPr>
    </w:lvl>
    <w:lvl w:ilvl="4" w:tplc="04190003">
      <w:start w:val="1"/>
      <w:numFmt w:val="bullet"/>
      <w:lvlText w:val="o"/>
      <w:lvlJc w:val="left"/>
      <w:pPr>
        <w:ind w:left="4518" w:hanging="360"/>
      </w:pPr>
      <w:rPr>
        <w:rFonts w:ascii="Courier New" w:hAnsi="Courier New" w:cs="Courier New" w:hint="default"/>
      </w:rPr>
    </w:lvl>
    <w:lvl w:ilvl="5" w:tplc="04190005">
      <w:start w:val="1"/>
      <w:numFmt w:val="bullet"/>
      <w:lvlText w:val=""/>
      <w:lvlJc w:val="left"/>
      <w:pPr>
        <w:ind w:left="5238" w:hanging="360"/>
      </w:pPr>
      <w:rPr>
        <w:rFonts w:ascii="Wingdings" w:hAnsi="Wingdings" w:hint="default"/>
      </w:rPr>
    </w:lvl>
    <w:lvl w:ilvl="6" w:tplc="04190001">
      <w:start w:val="1"/>
      <w:numFmt w:val="bullet"/>
      <w:lvlText w:val=""/>
      <w:lvlJc w:val="left"/>
      <w:pPr>
        <w:ind w:left="5958" w:hanging="360"/>
      </w:pPr>
      <w:rPr>
        <w:rFonts w:ascii="Symbol" w:hAnsi="Symbol" w:hint="default"/>
      </w:rPr>
    </w:lvl>
    <w:lvl w:ilvl="7" w:tplc="04190003">
      <w:start w:val="1"/>
      <w:numFmt w:val="bullet"/>
      <w:lvlText w:val="o"/>
      <w:lvlJc w:val="left"/>
      <w:pPr>
        <w:ind w:left="6678" w:hanging="360"/>
      </w:pPr>
      <w:rPr>
        <w:rFonts w:ascii="Courier New" w:hAnsi="Courier New" w:cs="Courier New" w:hint="default"/>
      </w:rPr>
    </w:lvl>
    <w:lvl w:ilvl="8" w:tplc="04190005">
      <w:start w:val="1"/>
      <w:numFmt w:val="bullet"/>
      <w:lvlText w:val=""/>
      <w:lvlJc w:val="left"/>
      <w:pPr>
        <w:ind w:left="7398" w:hanging="360"/>
      </w:pPr>
      <w:rPr>
        <w:rFonts w:ascii="Wingdings" w:hAnsi="Wingdings" w:hint="default"/>
      </w:rPr>
    </w:lvl>
  </w:abstractNum>
  <w:abstractNum w:abstractNumId="11">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284F1AAB"/>
    <w:multiLevelType w:val="hybridMultilevel"/>
    <w:tmpl w:val="B450D75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DE1B12"/>
    <w:multiLevelType w:val="hybridMultilevel"/>
    <w:tmpl w:val="7752EF82"/>
    <w:lvl w:ilvl="0" w:tplc="ECD68E92">
      <w:numFmt w:val="bullet"/>
      <w:lvlText w:val=""/>
      <w:lvlJc w:val="left"/>
      <w:pPr>
        <w:ind w:left="861" w:hanging="720"/>
      </w:pPr>
      <w:rPr>
        <w:rFonts w:ascii="Symbol" w:eastAsia="Symbol" w:hAnsi="Symbol" w:cs="Symbol" w:hint="default"/>
        <w:w w:val="100"/>
        <w:sz w:val="24"/>
        <w:szCs w:val="24"/>
        <w:lang w:val="ru-RU" w:eastAsia="en-US" w:bidi="ar-SA"/>
      </w:rPr>
    </w:lvl>
    <w:lvl w:ilvl="1" w:tplc="01C2EF48">
      <w:numFmt w:val="bullet"/>
      <w:lvlText w:val="•"/>
      <w:lvlJc w:val="left"/>
      <w:pPr>
        <w:ind w:left="1198" w:hanging="720"/>
      </w:pPr>
      <w:rPr>
        <w:rFonts w:hint="default"/>
        <w:lang w:val="ru-RU" w:eastAsia="en-US" w:bidi="ar-SA"/>
      </w:rPr>
    </w:lvl>
    <w:lvl w:ilvl="2" w:tplc="1C1A85A2">
      <w:numFmt w:val="bullet"/>
      <w:lvlText w:val="•"/>
      <w:lvlJc w:val="left"/>
      <w:pPr>
        <w:ind w:left="1537" w:hanging="720"/>
      </w:pPr>
      <w:rPr>
        <w:rFonts w:hint="default"/>
        <w:lang w:val="ru-RU" w:eastAsia="en-US" w:bidi="ar-SA"/>
      </w:rPr>
    </w:lvl>
    <w:lvl w:ilvl="3" w:tplc="20E674F2">
      <w:numFmt w:val="bullet"/>
      <w:lvlText w:val="•"/>
      <w:lvlJc w:val="left"/>
      <w:pPr>
        <w:ind w:left="1875" w:hanging="720"/>
      </w:pPr>
      <w:rPr>
        <w:rFonts w:hint="default"/>
        <w:lang w:val="ru-RU" w:eastAsia="en-US" w:bidi="ar-SA"/>
      </w:rPr>
    </w:lvl>
    <w:lvl w:ilvl="4" w:tplc="D49C02AA">
      <w:numFmt w:val="bullet"/>
      <w:lvlText w:val="•"/>
      <w:lvlJc w:val="left"/>
      <w:pPr>
        <w:ind w:left="2214" w:hanging="720"/>
      </w:pPr>
      <w:rPr>
        <w:rFonts w:hint="default"/>
        <w:lang w:val="ru-RU" w:eastAsia="en-US" w:bidi="ar-SA"/>
      </w:rPr>
    </w:lvl>
    <w:lvl w:ilvl="5" w:tplc="9B6031DE">
      <w:numFmt w:val="bullet"/>
      <w:lvlText w:val="•"/>
      <w:lvlJc w:val="left"/>
      <w:pPr>
        <w:ind w:left="2553" w:hanging="720"/>
      </w:pPr>
      <w:rPr>
        <w:rFonts w:hint="default"/>
        <w:lang w:val="ru-RU" w:eastAsia="en-US" w:bidi="ar-SA"/>
      </w:rPr>
    </w:lvl>
    <w:lvl w:ilvl="6" w:tplc="91F4C258">
      <w:numFmt w:val="bullet"/>
      <w:lvlText w:val="•"/>
      <w:lvlJc w:val="left"/>
      <w:pPr>
        <w:ind w:left="2891" w:hanging="720"/>
      </w:pPr>
      <w:rPr>
        <w:rFonts w:hint="default"/>
        <w:lang w:val="ru-RU" w:eastAsia="en-US" w:bidi="ar-SA"/>
      </w:rPr>
    </w:lvl>
    <w:lvl w:ilvl="7" w:tplc="46F46942">
      <w:numFmt w:val="bullet"/>
      <w:lvlText w:val="•"/>
      <w:lvlJc w:val="left"/>
      <w:pPr>
        <w:ind w:left="3230" w:hanging="720"/>
      </w:pPr>
      <w:rPr>
        <w:rFonts w:hint="default"/>
        <w:lang w:val="ru-RU" w:eastAsia="en-US" w:bidi="ar-SA"/>
      </w:rPr>
    </w:lvl>
    <w:lvl w:ilvl="8" w:tplc="69346B02">
      <w:numFmt w:val="bullet"/>
      <w:lvlText w:val="•"/>
      <w:lvlJc w:val="left"/>
      <w:pPr>
        <w:ind w:left="3568" w:hanging="720"/>
      </w:pPr>
      <w:rPr>
        <w:rFonts w:hint="default"/>
        <w:lang w:val="ru-RU" w:eastAsia="en-US" w:bidi="ar-SA"/>
      </w:rPr>
    </w:lvl>
  </w:abstractNum>
  <w:abstractNum w:abstractNumId="14">
    <w:nsid w:val="2C516629"/>
    <w:multiLevelType w:val="hybridMultilevel"/>
    <w:tmpl w:val="1A0CB53A"/>
    <w:lvl w:ilvl="0" w:tplc="E446F1BE">
      <w:numFmt w:val="bullet"/>
      <w:lvlText w:val=""/>
      <w:lvlJc w:val="left"/>
      <w:pPr>
        <w:ind w:left="108" w:hanging="720"/>
      </w:pPr>
      <w:rPr>
        <w:rFonts w:ascii="Symbol" w:eastAsia="Symbol" w:hAnsi="Symbol" w:cs="Symbol" w:hint="default"/>
        <w:w w:val="100"/>
        <w:sz w:val="24"/>
        <w:szCs w:val="24"/>
        <w:lang w:val="ru-RU" w:eastAsia="en-US" w:bidi="ar-SA"/>
      </w:rPr>
    </w:lvl>
    <w:lvl w:ilvl="1" w:tplc="CD3CEB96">
      <w:numFmt w:val="bullet"/>
      <w:lvlText w:val="•"/>
      <w:lvlJc w:val="left"/>
      <w:pPr>
        <w:ind w:left="485" w:hanging="720"/>
      </w:pPr>
      <w:rPr>
        <w:rFonts w:hint="default"/>
        <w:lang w:val="ru-RU" w:eastAsia="en-US" w:bidi="ar-SA"/>
      </w:rPr>
    </w:lvl>
    <w:lvl w:ilvl="2" w:tplc="615EA6EC">
      <w:numFmt w:val="bullet"/>
      <w:lvlText w:val="•"/>
      <w:lvlJc w:val="left"/>
      <w:pPr>
        <w:ind w:left="871" w:hanging="720"/>
      </w:pPr>
      <w:rPr>
        <w:rFonts w:hint="default"/>
        <w:lang w:val="ru-RU" w:eastAsia="en-US" w:bidi="ar-SA"/>
      </w:rPr>
    </w:lvl>
    <w:lvl w:ilvl="3" w:tplc="5AE2177E">
      <w:numFmt w:val="bullet"/>
      <w:lvlText w:val="•"/>
      <w:lvlJc w:val="left"/>
      <w:pPr>
        <w:ind w:left="1257" w:hanging="720"/>
      </w:pPr>
      <w:rPr>
        <w:rFonts w:hint="default"/>
        <w:lang w:val="ru-RU" w:eastAsia="en-US" w:bidi="ar-SA"/>
      </w:rPr>
    </w:lvl>
    <w:lvl w:ilvl="4" w:tplc="8CC86E64">
      <w:numFmt w:val="bullet"/>
      <w:lvlText w:val="•"/>
      <w:lvlJc w:val="left"/>
      <w:pPr>
        <w:ind w:left="1642" w:hanging="720"/>
      </w:pPr>
      <w:rPr>
        <w:rFonts w:hint="default"/>
        <w:lang w:val="ru-RU" w:eastAsia="en-US" w:bidi="ar-SA"/>
      </w:rPr>
    </w:lvl>
    <w:lvl w:ilvl="5" w:tplc="69566758">
      <w:numFmt w:val="bullet"/>
      <w:lvlText w:val="•"/>
      <w:lvlJc w:val="left"/>
      <w:pPr>
        <w:ind w:left="2028" w:hanging="720"/>
      </w:pPr>
      <w:rPr>
        <w:rFonts w:hint="default"/>
        <w:lang w:val="ru-RU" w:eastAsia="en-US" w:bidi="ar-SA"/>
      </w:rPr>
    </w:lvl>
    <w:lvl w:ilvl="6" w:tplc="0A56BF44">
      <w:numFmt w:val="bullet"/>
      <w:lvlText w:val="•"/>
      <w:lvlJc w:val="left"/>
      <w:pPr>
        <w:ind w:left="2414" w:hanging="720"/>
      </w:pPr>
      <w:rPr>
        <w:rFonts w:hint="default"/>
        <w:lang w:val="ru-RU" w:eastAsia="en-US" w:bidi="ar-SA"/>
      </w:rPr>
    </w:lvl>
    <w:lvl w:ilvl="7" w:tplc="31ACE2A4">
      <w:numFmt w:val="bullet"/>
      <w:lvlText w:val="•"/>
      <w:lvlJc w:val="left"/>
      <w:pPr>
        <w:ind w:left="2799" w:hanging="720"/>
      </w:pPr>
      <w:rPr>
        <w:rFonts w:hint="default"/>
        <w:lang w:val="ru-RU" w:eastAsia="en-US" w:bidi="ar-SA"/>
      </w:rPr>
    </w:lvl>
    <w:lvl w:ilvl="8" w:tplc="357E92D2">
      <w:numFmt w:val="bullet"/>
      <w:lvlText w:val="•"/>
      <w:lvlJc w:val="left"/>
      <w:pPr>
        <w:ind w:left="3185" w:hanging="720"/>
      </w:pPr>
      <w:rPr>
        <w:rFonts w:hint="default"/>
        <w:lang w:val="ru-RU" w:eastAsia="en-US" w:bidi="ar-SA"/>
      </w:rPr>
    </w:lvl>
  </w:abstractNum>
  <w:abstractNum w:abstractNumId="15">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16">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nsid w:val="3A337416"/>
    <w:multiLevelType w:val="hybridMultilevel"/>
    <w:tmpl w:val="6B947C2C"/>
    <w:lvl w:ilvl="0" w:tplc="1DCA4A9C">
      <w:numFmt w:val="bullet"/>
      <w:lvlText w:val=""/>
      <w:lvlJc w:val="left"/>
      <w:pPr>
        <w:ind w:left="861" w:hanging="720"/>
      </w:pPr>
      <w:rPr>
        <w:rFonts w:ascii="Symbol" w:eastAsia="Symbol" w:hAnsi="Symbol" w:cs="Symbol" w:hint="default"/>
        <w:w w:val="100"/>
        <w:sz w:val="24"/>
        <w:szCs w:val="24"/>
        <w:lang w:val="ru-RU" w:eastAsia="en-US" w:bidi="ar-SA"/>
      </w:rPr>
    </w:lvl>
    <w:lvl w:ilvl="1" w:tplc="D3AADFBA">
      <w:numFmt w:val="bullet"/>
      <w:lvlText w:val="•"/>
      <w:lvlJc w:val="left"/>
      <w:pPr>
        <w:ind w:left="1198" w:hanging="720"/>
      </w:pPr>
      <w:rPr>
        <w:rFonts w:hint="default"/>
        <w:lang w:val="ru-RU" w:eastAsia="en-US" w:bidi="ar-SA"/>
      </w:rPr>
    </w:lvl>
    <w:lvl w:ilvl="2" w:tplc="99806CE4">
      <w:numFmt w:val="bullet"/>
      <w:lvlText w:val="•"/>
      <w:lvlJc w:val="left"/>
      <w:pPr>
        <w:ind w:left="1537" w:hanging="720"/>
      </w:pPr>
      <w:rPr>
        <w:rFonts w:hint="default"/>
        <w:lang w:val="ru-RU" w:eastAsia="en-US" w:bidi="ar-SA"/>
      </w:rPr>
    </w:lvl>
    <w:lvl w:ilvl="3" w:tplc="C1EAC560">
      <w:numFmt w:val="bullet"/>
      <w:lvlText w:val="•"/>
      <w:lvlJc w:val="left"/>
      <w:pPr>
        <w:ind w:left="1875" w:hanging="720"/>
      </w:pPr>
      <w:rPr>
        <w:rFonts w:hint="default"/>
        <w:lang w:val="ru-RU" w:eastAsia="en-US" w:bidi="ar-SA"/>
      </w:rPr>
    </w:lvl>
    <w:lvl w:ilvl="4" w:tplc="851CECC0">
      <w:numFmt w:val="bullet"/>
      <w:lvlText w:val="•"/>
      <w:lvlJc w:val="left"/>
      <w:pPr>
        <w:ind w:left="2214" w:hanging="720"/>
      </w:pPr>
      <w:rPr>
        <w:rFonts w:hint="default"/>
        <w:lang w:val="ru-RU" w:eastAsia="en-US" w:bidi="ar-SA"/>
      </w:rPr>
    </w:lvl>
    <w:lvl w:ilvl="5" w:tplc="0BD091D4">
      <w:numFmt w:val="bullet"/>
      <w:lvlText w:val="•"/>
      <w:lvlJc w:val="left"/>
      <w:pPr>
        <w:ind w:left="2553" w:hanging="720"/>
      </w:pPr>
      <w:rPr>
        <w:rFonts w:hint="default"/>
        <w:lang w:val="ru-RU" w:eastAsia="en-US" w:bidi="ar-SA"/>
      </w:rPr>
    </w:lvl>
    <w:lvl w:ilvl="6" w:tplc="1082AD82">
      <w:numFmt w:val="bullet"/>
      <w:lvlText w:val="•"/>
      <w:lvlJc w:val="left"/>
      <w:pPr>
        <w:ind w:left="2891" w:hanging="720"/>
      </w:pPr>
      <w:rPr>
        <w:rFonts w:hint="default"/>
        <w:lang w:val="ru-RU" w:eastAsia="en-US" w:bidi="ar-SA"/>
      </w:rPr>
    </w:lvl>
    <w:lvl w:ilvl="7" w:tplc="FCFA9B22">
      <w:numFmt w:val="bullet"/>
      <w:lvlText w:val="•"/>
      <w:lvlJc w:val="left"/>
      <w:pPr>
        <w:ind w:left="3230" w:hanging="720"/>
      </w:pPr>
      <w:rPr>
        <w:rFonts w:hint="default"/>
        <w:lang w:val="ru-RU" w:eastAsia="en-US" w:bidi="ar-SA"/>
      </w:rPr>
    </w:lvl>
    <w:lvl w:ilvl="8" w:tplc="DA9C28B0">
      <w:numFmt w:val="bullet"/>
      <w:lvlText w:val="•"/>
      <w:lvlJc w:val="left"/>
      <w:pPr>
        <w:ind w:left="3568" w:hanging="720"/>
      </w:pPr>
      <w:rPr>
        <w:rFonts w:hint="default"/>
        <w:lang w:val="ru-RU" w:eastAsia="en-US" w:bidi="ar-SA"/>
      </w:rPr>
    </w:lvl>
  </w:abstractNum>
  <w:abstractNum w:abstractNumId="18">
    <w:nsid w:val="405A01C4"/>
    <w:multiLevelType w:val="hybridMultilevel"/>
    <w:tmpl w:val="B718B246"/>
    <w:lvl w:ilvl="0" w:tplc="EAA6A5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2D7CDD"/>
    <w:multiLevelType w:val="hybridMultilevel"/>
    <w:tmpl w:val="F776F3CA"/>
    <w:lvl w:ilvl="0" w:tplc="EAA6A5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C7F77F6"/>
    <w:multiLevelType w:val="hybridMultilevel"/>
    <w:tmpl w:val="C92C2278"/>
    <w:lvl w:ilvl="0" w:tplc="B9A6843A">
      <w:numFmt w:val="bullet"/>
      <w:lvlText w:val=""/>
      <w:lvlJc w:val="left"/>
      <w:pPr>
        <w:ind w:left="861" w:hanging="720"/>
      </w:pPr>
      <w:rPr>
        <w:rFonts w:ascii="Symbol" w:eastAsia="Symbol" w:hAnsi="Symbol" w:cs="Symbol" w:hint="default"/>
        <w:w w:val="100"/>
        <w:sz w:val="24"/>
        <w:szCs w:val="24"/>
        <w:lang w:val="ru-RU" w:eastAsia="en-US" w:bidi="ar-SA"/>
      </w:rPr>
    </w:lvl>
    <w:lvl w:ilvl="1" w:tplc="0D70BD04">
      <w:numFmt w:val="bullet"/>
      <w:lvlText w:val="•"/>
      <w:lvlJc w:val="left"/>
      <w:pPr>
        <w:ind w:left="1198" w:hanging="720"/>
      </w:pPr>
      <w:rPr>
        <w:rFonts w:hint="default"/>
        <w:lang w:val="ru-RU" w:eastAsia="en-US" w:bidi="ar-SA"/>
      </w:rPr>
    </w:lvl>
    <w:lvl w:ilvl="2" w:tplc="B72EE388">
      <w:numFmt w:val="bullet"/>
      <w:lvlText w:val="•"/>
      <w:lvlJc w:val="left"/>
      <w:pPr>
        <w:ind w:left="1537" w:hanging="720"/>
      </w:pPr>
      <w:rPr>
        <w:rFonts w:hint="default"/>
        <w:lang w:val="ru-RU" w:eastAsia="en-US" w:bidi="ar-SA"/>
      </w:rPr>
    </w:lvl>
    <w:lvl w:ilvl="3" w:tplc="7AC0ABF0">
      <w:numFmt w:val="bullet"/>
      <w:lvlText w:val="•"/>
      <w:lvlJc w:val="left"/>
      <w:pPr>
        <w:ind w:left="1875" w:hanging="720"/>
      </w:pPr>
      <w:rPr>
        <w:rFonts w:hint="default"/>
        <w:lang w:val="ru-RU" w:eastAsia="en-US" w:bidi="ar-SA"/>
      </w:rPr>
    </w:lvl>
    <w:lvl w:ilvl="4" w:tplc="82767D86">
      <w:numFmt w:val="bullet"/>
      <w:lvlText w:val="•"/>
      <w:lvlJc w:val="left"/>
      <w:pPr>
        <w:ind w:left="2214" w:hanging="720"/>
      </w:pPr>
      <w:rPr>
        <w:rFonts w:hint="default"/>
        <w:lang w:val="ru-RU" w:eastAsia="en-US" w:bidi="ar-SA"/>
      </w:rPr>
    </w:lvl>
    <w:lvl w:ilvl="5" w:tplc="050AC524">
      <w:numFmt w:val="bullet"/>
      <w:lvlText w:val="•"/>
      <w:lvlJc w:val="left"/>
      <w:pPr>
        <w:ind w:left="2553" w:hanging="720"/>
      </w:pPr>
      <w:rPr>
        <w:rFonts w:hint="default"/>
        <w:lang w:val="ru-RU" w:eastAsia="en-US" w:bidi="ar-SA"/>
      </w:rPr>
    </w:lvl>
    <w:lvl w:ilvl="6" w:tplc="9FC26C68">
      <w:numFmt w:val="bullet"/>
      <w:lvlText w:val="•"/>
      <w:lvlJc w:val="left"/>
      <w:pPr>
        <w:ind w:left="2891" w:hanging="720"/>
      </w:pPr>
      <w:rPr>
        <w:rFonts w:hint="default"/>
        <w:lang w:val="ru-RU" w:eastAsia="en-US" w:bidi="ar-SA"/>
      </w:rPr>
    </w:lvl>
    <w:lvl w:ilvl="7" w:tplc="69AC8578">
      <w:numFmt w:val="bullet"/>
      <w:lvlText w:val="•"/>
      <w:lvlJc w:val="left"/>
      <w:pPr>
        <w:ind w:left="3230" w:hanging="720"/>
      </w:pPr>
      <w:rPr>
        <w:rFonts w:hint="default"/>
        <w:lang w:val="ru-RU" w:eastAsia="en-US" w:bidi="ar-SA"/>
      </w:rPr>
    </w:lvl>
    <w:lvl w:ilvl="8" w:tplc="D5BC37FA">
      <w:numFmt w:val="bullet"/>
      <w:lvlText w:val="•"/>
      <w:lvlJc w:val="left"/>
      <w:pPr>
        <w:ind w:left="3568" w:hanging="720"/>
      </w:pPr>
      <w:rPr>
        <w:rFonts w:hint="default"/>
        <w:lang w:val="ru-RU" w:eastAsia="en-US" w:bidi="ar-SA"/>
      </w:rPr>
    </w:lvl>
  </w:abstractNum>
  <w:abstractNum w:abstractNumId="21">
    <w:nsid w:val="4C940836"/>
    <w:multiLevelType w:val="hybridMultilevel"/>
    <w:tmpl w:val="7FAEC820"/>
    <w:lvl w:ilvl="0" w:tplc="FE30FF4C">
      <w:numFmt w:val="bullet"/>
      <w:lvlText w:val=""/>
      <w:lvlJc w:val="left"/>
      <w:pPr>
        <w:ind w:left="861" w:hanging="720"/>
      </w:pPr>
      <w:rPr>
        <w:rFonts w:ascii="Symbol" w:eastAsia="Symbol" w:hAnsi="Symbol" w:cs="Symbol" w:hint="default"/>
        <w:w w:val="100"/>
        <w:sz w:val="24"/>
        <w:szCs w:val="24"/>
        <w:lang w:val="ru-RU" w:eastAsia="en-US" w:bidi="ar-SA"/>
      </w:rPr>
    </w:lvl>
    <w:lvl w:ilvl="1" w:tplc="CF7A3940">
      <w:numFmt w:val="bullet"/>
      <w:lvlText w:val="•"/>
      <w:lvlJc w:val="left"/>
      <w:pPr>
        <w:ind w:left="1198" w:hanging="720"/>
      </w:pPr>
      <w:rPr>
        <w:rFonts w:hint="default"/>
        <w:lang w:val="ru-RU" w:eastAsia="en-US" w:bidi="ar-SA"/>
      </w:rPr>
    </w:lvl>
    <w:lvl w:ilvl="2" w:tplc="A970DCEA">
      <w:numFmt w:val="bullet"/>
      <w:lvlText w:val="•"/>
      <w:lvlJc w:val="left"/>
      <w:pPr>
        <w:ind w:left="1537" w:hanging="720"/>
      </w:pPr>
      <w:rPr>
        <w:rFonts w:hint="default"/>
        <w:lang w:val="ru-RU" w:eastAsia="en-US" w:bidi="ar-SA"/>
      </w:rPr>
    </w:lvl>
    <w:lvl w:ilvl="3" w:tplc="9B5229F6">
      <w:numFmt w:val="bullet"/>
      <w:lvlText w:val="•"/>
      <w:lvlJc w:val="left"/>
      <w:pPr>
        <w:ind w:left="1875" w:hanging="720"/>
      </w:pPr>
      <w:rPr>
        <w:rFonts w:hint="default"/>
        <w:lang w:val="ru-RU" w:eastAsia="en-US" w:bidi="ar-SA"/>
      </w:rPr>
    </w:lvl>
    <w:lvl w:ilvl="4" w:tplc="3C90C88E">
      <w:numFmt w:val="bullet"/>
      <w:lvlText w:val="•"/>
      <w:lvlJc w:val="left"/>
      <w:pPr>
        <w:ind w:left="2214" w:hanging="720"/>
      </w:pPr>
      <w:rPr>
        <w:rFonts w:hint="default"/>
        <w:lang w:val="ru-RU" w:eastAsia="en-US" w:bidi="ar-SA"/>
      </w:rPr>
    </w:lvl>
    <w:lvl w:ilvl="5" w:tplc="65B8C576">
      <w:numFmt w:val="bullet"/>
      <w:lvlText w:val="•"/>
      <w:lvlJc w:val="left"/>
      <w:pPr>
        <w:ind w:left="2553" w:hanging="720"/>
      </w:pPr>
      <w:rPr>
        <w:rFonts w:hint="default"/>
        <w:lang w:val="ru-RU" w:eastAsia="en-US" w:bidi="ar-SA"/>
      </w:rPr>
    </w:lvl>
    <w:lvl w:ilvl="6" w:tplc="EB721D8A">
      <w:numFmt w:val="bullet"/>
      <w:lvlText w:val="•"/>
      <w:lvlJc w:val="left"/>
      <w:pPr>
        <w:ind w:left="2891" w:hanging="720"/>
      </w:pPr>
      <w:rPr>
        <w:rFonts w:hint="default"/>
        <w:lang w:val="ru-RU" w:eastAsia="en-US" w:bidi="ar-SA"/>
      </w:rPr>
    </w:lvl>
    <w:lvl w:ilvl="7" w:tplc="AF1C4BFE">
      <w:numFmt w:val="bullet"/>
      <w:lvlText w:val="•"/>
      <w:lvlJc w:val="left"/>
      <w:pPr>
        <w:ind w:left="3230" w:hanging="720"/>
      </w:pPr>
      <w:rPr>
        <w:rFonts w:hint="default"/>
        <w:lang w:val="ru-RU" w:eastAsia="en-US" w:bidi="ar-SA"/>
      </w:rPr>
    </w:lvl>
    <w:lvl w:ilvl="8" w:tplc="A83EBFD8">
      <w:numFmt w:val="bullet"/>
      <w:lvlText w:val="•"/>
      <w:lvlJc w:val="left"/>
      <w:pPr>
        <w:ind w:left="3568" w:hanging="720"/>
      </w:pPr>
      <w:rPr>
        <w:rFonts w:hint="default"/>
        <w:lang w:val="ru-RU" w:eastAsia="en-US" w:bidi="ar-SA"/>
      </w:rPr>
    </w:lvl>
  </w:abstractNum>
  <w:abstractNum w:abstractNumId="2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51980305"/>
    <w:multiLevelType w:val="hybridMultilevel"/>
    <w:tmpl w:val="263052D8"/>
    <w:lvl w:ilvl="0" w:tplc="85E293FE">
      <w:numFmt w:val="bullet"/>
      <w:lvlText w:val=""/>
      <w:lvlJc w:val="left"/>
      <w:pPr>
        <w:ind w:left="141" w:hanging="708"/>
      </w:pPr>
      <w:rPr>
        <w:rFonts w:ascii="Symbol" w:eastAsia="Symbol" w:hAnsi="Symbol" w:cs="Symbol" w:hint="default"/>
        <w:w w:val="100"/>
        <w:sz w:val="24"/>
        <w:szCs w:val="24"/>
        <w:lang w:val="ru-RU" w:eastAsia="en-US" w:bidi="ar-SA"/>
      </w:rPr>
    </w:lvl>
    <w:lvl w:ilvl="1" w:tplc="DB8AE37E">
      <w:numFmt w:val="bullet"/>
      <w:lvlText w:val="•"/>
      <w:lvlJc w:val="left"/>
      <w:pPr>
        <w:ind w:left="550" w:hanging="708"/>
      </w:pPr>
      <w:rPr>
        <w:rFonts w:hint="default"/>
        <w:lang w:val="ru-RU" w:eastAsia="en-US" w:bidi="ar-SA"/>
      </w:rPr>
    </w:lvl>
    <w:lvl w:ilvl="2" w:tplc="E97CD980">
      <w:numFmt w:val="bullet"/>
      <w:lvlText w:val="•"/>
      <w:lvlJc w:val="left"/>
      <w:pPr>
        <w:ind w:left="961" w:hanging="708"/>
      </w:pPr>
      <w:rPr>
        <w:rFonts w:hint="default"/>
        <w:lang w:val="ru-RU" w:eastAsia="en-US" w:bidi="ar-SA"/>
      </w:rPr>
    </w:lvl>
    <w:lvl w:ilvl="3" w:tplc="B824AA64">
      <w:numFmt w:val="bullet"/>
      <w:lvlText w:val="•"/>
      <w:lvlJc w:val="left"/>
      <w:pPr>
        <w:ind w:left="1371" w:hanging="708"/>
      </w:pPr>
      <w:rPr>
        <w:rFonts w:hint="default"/>
        <w:lang w:val="ru-RU" w:eastAsia="en-US" w:bidi="ar-SA"/>
      </w:rPr>
    </w:lvl>
    <w:lvl w:ilvl="4" w:tplc="3B64C0B2">
      <w:numFmt w:val="bullet"/>
      <w:lvlText w:val="•"/>
      <w:lvlJc w:val="left"/>
      <w:pPr>
        <w:ind w:left="1782" w:hanging="708"/>
      </w:pPr>
      <w:rPr>
        <w:rFonts w:hint="default"/>
        <w:lang w:val="ru-RU" w:eastAsia="en-US" w:bidi="ar-SA"/>
      </w:rPr>
    </w:lvl>
    <w:lvl w:ilvl="5" w:tplc="07F483DC">
      <w:numFmt w:val="bullet"/>
      <w:lvlText w:val="•"/>
      <w:lvlJc w:val="left"/>
      <w:pPr>
        <w:ind w:left="2193" w:hanging="708"/>
      </w:pPr>
      <w:rPr>
        <w:rFonts w:hint="default"/>
        <w:lang w:val="ru-RU" w:eastAsia="en-US" w:bidi="ar-SA"/>
      </w:rPr>
    </w:lvl>
    <w:lvl w:ilvl="6" w:tplc="0006449A">
      <w:numFmt w:val="bullet"/>
      <w:lvlText w:val="•"/>
      <w:lvlJc w:val="left"/>
      <w:pPr>
        <w:ind w:left="2603" w:hanging="708"/>
      </w:pPr>
      <w:rPr>
        <w:rFonts w:hint="default"/>
        <w:lang w:val="ru-RU" w:eastAsia="en-US" w:bidi="ar-SA"/>
      </w:rPr>
    </w:lvl>
    <w:lvl w:ilvl="7" w:tplc="538477C6">
      <w:numFmt w:val="bullet"/>
      <w:lvlText w:val="•"/>
      <w:lvlJc w:val="left"/>
      <w:pPr>
        <w:ind w:left="3014" w:hanging="708"/>
      </w:pPr>
      <w:rPr>
        <w:rFonts w:hint="default"/>
        <w:lang w:val="ru-RU" w:eastAsia="en-US" w:bidi="ar-SA"/>
      </w:rPr>
    </w:lvl>
    <w:lvl w:ilvl="8" w:tplc="802A4CAE">
      <w:numFmt w:val="bullet"/>
      <w:lvlText w:val="•"/>
      <w:lvlJc w:val="left"/>
      <w:pPr>
        <w:ind w:left="3424" w:hanging="708"/>
      </w:pPr>
      <w:rPr>
        <w:rFonts w:hint="default"/>
        <w:lang w:val="ru-RU" w:eastAsia="en-US" w:bidi="ar-SA"/>
      </w:rPr>
    </w:lvl>
  </w:abstractNum>
  <w:abstractNum w:abstractNumId="24">
    <w:nsid w:val="537271FC"/>
    <w:multiLevelType w:val="hybridMultilevel"/>
    <w:tmpl w:val="5992BA98"/>
    <w:lvl w:ilvl="0" w:tplc="10D8B19A">
      <w:start w:val="1"/>
      <w:numFmt w:val="decimal"/>
      <w:lvlText w:val="%1."/>
      <w:lvlJc w:val="left"/>
      <w:pPr>
        <w:ind w:left="602" w:hanging="250"/>
      </w:pPr>
      <w:rPr>
        <w:rFonts w:ascii="Times New Roman" w:eastAsia="Times New Roman" w:hAnsi="Times New Roman" w:cs="Times New Roman" w:hint="default"/>
        <w:w w:val="100"/>
        <w:sz w:val="24"/>
        <w:szCs w:val="24"/>
        <w:lang w:val="ru-RU" w:eastAsia="en-US" w:bidi="ar-SA"/>
      </w:rPr>
    </w:lvl>
    <w:lvl w:ilvl="1" w:tplc="E21E242C">
      <w:numFmt w:val="bullet"/>
      <w:lvlText w:val="•"/>
      <w:lvlJc w:val="left"/>
      <w:pPr>
        <w:ind w:left="1596" w:hanging="250"/>
      </w:pPr>
      <w:rPr>
        <w:rFonts w:hint="default"/>
        <w:lang w:val="ru-RU" w:eastAsia="en-US" w:bidi="ar-SA"/>
      </w:rPr>
    </w:lvl>
    <w:lvl w:ilvl="2" w:tplc="1A4E959E">
      <w:numFmt w:val="bullet"/>
      <w:lvlText w:val="•"/>
      <w:lvlJc w:val="left"/>
      <w:pPr>
        <w:ind w:left="2593" w:hanging="250"/>
      </w:pPr>
      <w:rPr>
        <w:rFonts w:hint="default"/>
        <w:lang w:val="ru-RU" w:eastAsia="en-US" w:bidi="ar-SA"/>
      </w:rPr>
    </w:lvl>
    <w:lvl w:ilvl="3" w:tplc="3C108BDC">
      <w:numFmt w:val="bullet"/>
      <w:lvlText w:val="•"/>
      <w:lvlJc w:val="left"/>
      <w:pPr>
        <w:ind w:left="3589" w:hanging="250"/>
      </w:pPr>
      <w:rPr>
        <w:rFonts w:hint="default"/>
        <w:lang w:val="ru-RU" w:eastAsia="en-US" w:bidi="ar-SA"/>
      </w:rPr>
    </w:lvl>
    <w:lvl w:ilvl="4" w:tplc="FBB044AC">
      <w:numFmt w:val="bullet"/>
      <w:lvlText w:val="•"/>
      <w:lvlJc w:val="left"/>
      <w:pPr>
        <w:ind w:left="4586" w:hanging="250"/>
      </w:pPr>
      <w:rPr>
        <w:rFonts w:hint="default"/>
        <w:lang w:val="ru-RU" w:eastAsia="en-US" w:bidi="ar-SA"/>
      </w:rPr>
    </w:lvl>
    <w:lvl w:ilvl="5" w:tplc="F910727C">
      <w:numFmt w:val="bullet"/>
      <w:lvlText w:val="•"/>
      <w:lvlJc w:val="left"/>
      <w:pPr>
        <w:ind w:left="5583" w:hanging="250"/>
      </w:pPr>
      <w:rPr>
        <w:rFonts w:hint="default"/>
        <w:lang w:val="ru-RU" w:eastAsia="en-US" w:bidi="ar-SA"/>
      </w:rPr>
    </w:lvl>
    <w:lvl w:ilvl="6" w:tplc="9D6E02F2">
      <w:numFmt w:val="bullet"/>
      <w:lvlText w:val="•"/>
      <w:lvlJc w:val="left"/>
      <w:pPr>
        <w:ind w:left="6579" w:hanging="250"/>
      </w:pPr>
      <w:rPr>
        <w:rFonts w:hint="default"/>
        <w:lang w:val="ru-RU" w:eastAsia="en-US" w:bidi="ar-SA"/>
      </w:rPr>
    </w:lvl>
    <w:lvl w:ilvl="7" w:tplc="79D8EC12">
      <w:numFmt w:val="bullet"/>
      <w:lvlText w:val="•"/>
      <w:lvlJc w:val="left"/>
      <w:pPr>
        <w:ind w:left="7576" w:hanging="250"/>
      </w:pPr>
      <w:rPr>
        <w:rFonts w:hint="default"/>
        <w:lang w:val="ru-RU" w:eastAsia="en-US" w:bidi="ar-SA"/>
      </w:rPr>
    </w:lvl>
    <w:lvl w:ilvl="8" w:tplc="27203FC8">
      <w:numFmt w:val="bullet"/>
      <w:lvlText w:val="•"/>
      <w:lvlJc w:val="left"/>
      <w:pPr>
        <w:ind w:left="8573" w:hanging="250"/>
      </w:pPr>
      <w:rPr>
        <w:rFonts w:hint="default"/>
        <w:lang w:val="ru-RU" w:eastAsia="en-US" w:bidi="ar-SA"/>
      </w:rPr>
    </w:lvl>
  </w:abstractNum>
  <w:abstractNum w:abstractNumId="25">
    <w:nsid w:val="539548A4"/>
    <w:multiLevelType w:val="hybridMultilevel"/>
    <w:tmpl w:val="E9DE86B0"/>
    <w:lvl w:ilvl="0" w:tplc="9C4C9EF6">
      <w:numFmt w:val="bullet"/>
      <w:lvlText w:val=""/>
      <w:lvlJc w:val="left"/>
      <w:pPr>
        <w:ind w:left="861" w:hanging="720"/>
      </w:pPr>
      <w:rPr>
        <w:rFonts w:ascii="Symbol" w:eastAsia="Symbol" w:hAnsi="Symbol" w:cs="Symbol" w:hint="default"/>
        <w:w w:val="100"/>
        <w:sz w:val="24"/>
        <w:szCs w:val="24"/>
        <w:lang w:val="ru-RU" w:eastAsia="en-US" w:bidi="ar-SA"/>
      </w:rPr>
    </w:lvl>
    <w:lvl w:ilvl="1" w:tplc="B5C49858">
      <w:numFmt w:val="bullet"/>
      <w:lvlText w:val="•"/>
      <w:lvlJc w:val="left"/>
      <w:pPr>
        <w:ind w:left="1198" w:hanging="720"/>
      </w:pPr>
      <w:rPr>
        <w:rFonts w:hint="default"/>
        <w:lang w:val="ru-RU" w:eastAsia="en-US" w:bidi="ar-SA"/>
      </w:rPr>
    </w:lvl>
    <w:lvl w:ilvl="2" w:tplc="091E1FB2">
      <w:numFmt w:val="bullet"/>
      <w:lvlText w:val="•"/>
      <w:lvlJc w:val="left"/>
      <w:pPr>
        <w:ind w:left="1537" w:hanging="720"/>
      </w:pPr>
      <w:rPr>
        <w:rFonts w:hint="default"/>
        <w:lang w:val="ru-RU" w:eastAsia="en-US" w:bidi="ar-SA"/>
      </w:rPr>
    </w:lvl>
    <w:lvl w:ilvl="3" w:tplc="4686F7F4">
      <w:numFmt w:val="bullet"/>
      <w:lvlText w:val="•"/>
      <w:lvlJc w:val="left"/>
      <w:pPr>
        <w:ind w:left="1875" w:hanging="720"/>
      </w:pPr>
      <w:rPr>
        <w:rFonts w:hint="default"/>
        <w:lang w:val="ru-RU" w:eastAsia="en-US" w:bidi="ar-SA"/>
      </w:rPr>
    </w:lvl>
    <w:lvl w:ilvl="4" w:tplc="D59E8D98">
      <w:numFmt w:val="bullet"/>
      <w:lvlText w:val="•"/>
      <w:lvlJc w:val="left"/>
      <w:pPr>
        <w:ind w:left="2214" w:hanging="720"/>
      </w:pPr>
      <w:rPr>
        <w:rFonts w:hint="default"/>
        <w:lang w:val="ru-RU" w:eastAsia="en-US" w:bidi="ar-SA"/>
      </w:rPr>
    </w:lvl>
    <w:lvl w:ilvl="5" w:tplc="A442F916">
      <w:numFmt w:val="bullet"/>
      <w:lvlText w:val="•"/>
      <w:lvlJc w:val="left"/>
      <w:pPr>
        <w:ind w:left="2553" w:hanging="720"/>
      </w:pPr>
      <w:rPr>
        <w:rFonts w:hint="default"/>
        <w:lang w:val="ru-RU" w:eastAsia="en-US" w:bidi="ar-SA"/>
      </w:rPr>
    </w:lvl>
    <w:lvl w:ilvl="6" w:tplc="67D02682">
      <w:numFmt w:val="bullet"/>
      <w:lvlText w:val="•"/>
      <w:lvlJc w:val="left"/>
      <w:pPr>
        <w:ind w:left="2891" w:hanging="720"/>
      </w:pPr>
      <w:rPr>
        <w:rFonts w:hint="default"/>
        <w:lang w:val="ru-RU" w:eastAsia="en-US" w:bidi="ar-SA"/>
      </w:rPr>
    </w:lvl>
    <w:lvl w:ilvl="7" w:tplc="A0706582">
      <w:numFmt w:val="bullet"/>
      <w:lvlText w:val="•"/>
      <w:lvlJc w:val="left"/>
      <w:pPr>
        <w:ind w:left="3230" w:hanging="720"/>
      </w:pPr>
      <w:rPr>
        <w:rFonts w:hint="default"/>
        <w:lang w:val="ru-RU" w:eastAsia="en-US" w:bidi="ar-SA"/>
      </w:rPr>
    </w:lvl>
    <w:lvl w:ilvl="8" w:tplc="A5BEF752">
      <w:numFmt w:val="bullet"/>
      <w:lvlText w:val="•"/>
      <w:lvlJc w:val="left"/>
      <w:pPr>
        <w:ind w:left="3568" w:hanging="720"/>
      </w:pPr>
      <w:rPr>
        <w:rFonts w:hint="default"/>
        <w:lang w:val="ru-RU" w:eastAsia="en-US" w:bidi="ar-SA"/>
      </w:rPr>
    </w:lvl>
  </w:abstractNum>
  <w:abstractNum w:abstractNumId="26">
    <w:nsid w:val="53A2292A"/>
    <w:multiLevelType w:val="hybridMultilevel"/>
    <w:tmpl w:val="F8CC4C4A"/>
    <w:lvl w:ilvl="0" w:tplc="46D6F5B8">
      <w:numFmt w:val="bullet"/>
      <w:lvlText w:val=""/>
      <w:lvlJc w:val="left"/>
      <w:pPr>
        <w:ind w:left="861" w:hanging="720"/>
      </w:pPr>
      <w:rPr>
        <w:rFonts w:ascii="Symbol" w:eastAsia="Symbol" w:hAnsi="Symbol" w:cs="Symbol" w:hint="default"/>
        <w:w w:val="100"/>
        <w:sz w:val="24"/>
        <w:szCs w:val="24"/>
        <w:lang w:val="ru-RU" w:eastAsia="en-US" w:bidi="ar-SA"/>
      </w:rPr>
    </w:lvl>
    <w:lvl w:ilvl="1" w:tplc="1A0CBD32">
      <w:numFmt w:val="bullet"/>
      <w:lvlText w:val="•"/>
      <w:lvlJc w:val="left"/>
      <w:pPr>
        <w:ind w:left="1198" w:hanging="720"/>
      </w:pPr>
      <w:rPr>
        <w:rFonts w:hint="default"/>
        <w:lang w:val="ru-RU" w:eastAsia="en-US" w:bidi="ar-SA"/>
      </w:rPr>
    </w:lvl>
    <w:lvl w:ilvl="2" w:tplc="C4986C8A">
      <w:numFmt w:val="bullet"/>
      <w:lvlText w:val="•"/>
      <w:lvlJc w:val="left"/>
      <w:pPr>
        <w:ind w:left="1537" w:hanging="720"/>
      </w:pPr>
      <w:rPr>
        <w:rFonts w:hint="default"/>
        <w:lang w:val="ru-RU" w:eastAsia="en-US" w:bidi="ar-SA"/>
      </w:rPr>
    </w:lvl>
    <w:lvl w:ilvl="3" w:tplc="8AFC8858">
      <w:numFmt w:val="bullet"/>
      <w:lvlText w:val="•"/>
      <w:lvlJc w:val="left"/>
      <w:pPr>
        <w:ind w:left="1875" w:hanging="720"/>
      </w:pPr>
      <w:rPr>
        <w:rFonts w:hint="default"/>
        <w:lang w:val="ru-RU" w:eastAsia="en-US" w:bidi="ar-SA"/>
      </w:rPr>
    </w:lvl>
    <w:lvl w:ilvl="4" w:tplc="1E0E8506">
      <w:numFmt w:val="bullet"/>
      <w:lvlText w:val="•"/>
      <w:lvlJc w:val="left"/>
      <w:pPr>
        <w:ind w:left="2214" w:hanging="720"/>
      </w:pPr>
      <w:rPr>
        <w:rFonts w:hint="default"/>
        <w:lang w:val="ru-RU" w:eastAsia="en-US" w:bidi="ar-SA"/>
      </w:rPr>
    </w:lvl>
    <w:lvl w:ilvl="5" w:tplc="A31E487C">
      <w:numFmt w:val="bullet"/>
      <w:lvlText w:val="•"/>
      <w:lvlJc w:val="left"/>
      <w:pPr>
        <w:ind w:left="2553" w:hanging="720"/>
      </w:pPr>
      <w:rPr>
        <w:rFonts w:hint="default"/>
        <w:lang w:val="ru-RU" w:eastAsia="en-US" w:bidi="ar-SA"/>
      </w:rPr>
    </w:lvl>
    <w:lvl w:ilvl="6" w:tplc="4582097C">
      <w:numFmt w:val="bullet"/>
      <w:lvlText w:val="•"/>
      <w:lvlJc w:val="left"/>
      <w:pPr>
        <w:ind w:left="2891" w:hanging="720"/>
      </w:pPr>
      <w:rPr>
        <w:rFonts w:hint="default"/>
        <w:lang w:val="ru-RU" w:eastAsia="en-US" w:bidi="ar-SA"/>
      </w:rPr>
    </w:lvl>
    <w:lvl w:ilvl="7" w:tplc="456ED9FC">
      <w:numFmt w:val="bullet"/>
      <w:lvlText w:val="•"/>
      <w:lvlJc w:val="left"/>
      <w:pPr>
        <w:ind w:left="3230" w:hanging="720"/>
      </w:pPr>
      <w:rPr>
        <w:rFonts w:hint="default"/>
        <w:lang w:val="ru-RU" w:eastAsia="en-US" w:bidi="ar-SA"/>
      </w:rPr>
    </w:lvl>
    <w:lvl w:ilvl="8" w:tplc="4FD87860">
      <w:numFmt w:val="bullet"/>
      <w:lvlText w:val="•"/>
      <w:lvlJc w:val="left"/>
      <w:pPr>
        <w:ind w:left="3568" w:hanging="720"/>
      </w:pPr>
      <w:rPr>
        <w:rFonts w:hint="default"/>
        <w:lang w:val="ru-RU" w:eastAsia="en-US" w:bidi="ar-SA"/>
      </w:rPr>
    </w:lvl>
  </w:abstractNum>
  <w:abstractNum w:abstractNumId="27">
    <w:nsid w:val="57053280"/>
    <w:multiLevelType w:val="hybridMultilevel"/>
    <w:tmpl w:val="37B21942"/>
    <w:lvl w:ilvl="0" w:tplc="74A44B2A">
      <w:numFmt w:val="bullet"/>
      <w:lvlText w:val=""/>
      <w:lvlJc w:val="left"/>
      <w:pPr>
        <w:ind w:left="861" w:hanging="720"/>
      </w:pPr>
      <w:rPr>
        <w:rFonts w:ascii="Symbol" w:eastAsia="Symbol" w:hAnsi="Symbol" w:cs="Symbol" w:hint="default"/>
        <w:w w:val="100"/>
        <w:sz w:val="24"/>
        <w:szCs w:val="24"/>
        <w:lang w:val="ru-RU" w:eastAsia="en-US" w:bidi="ar-SA"/>
      </w:rPr>
    </w:lvl>
    <w:lvl w:ilvl="1" w:tplc="0CE2BD68">
      <w:numFmt w:val="bullet"/>
      <w:lvlText w:val="•"/>
      <w:lvlJc w:val="left"/>
      <w:pPr>
        <w:ind w:left="1198" w:hanging="720"/>
      </w:pPr>
      <w:rPr>
        <w:rFonts w:hint="default"/>
        <w:lang w:val="ru-RU" w:eastAsia="en-US" w:bidi="ar-SA"/>
      </w:rPr>
    </w:lvl>
    <w:lvl w:ilvl="2" w:tplc="D4ECFAEA">
      <w:numFmt w:val="bullet"/>
      <w:lvlText w:val="•"/>
      <w:lvlJc w:val="left"/>
      <w:pPr>
        <w:ind w:left="1537" w:hanging="720"/>
      </w:pPr>
      <w:rPr>
        <w:rFonts w:hint="default"/>
        <w:lang w:val="ru-RU" w:eastAsia="en-US" w:bidi="ar-SA"/>
      </w:rPr>
    </w:lvl>
    <w:lvl w:ilvl="3" w:tplc="B082EEC2">
      <w:numFmt w:val="bullet"/>
      <w:lvlText w:val="•"/>
      <w:lvlJc w:val="left"/>
      <w:pPr>
        <w:ind w:left="1875" w:hanging="720"/>
      </w:pPr>
      <w:rPr>
        <w:rFonts w:hint="default"/>
        <w:lang w:val="ru-RU" w:eastAsia="en-US" w:bidi="ar-SA"/>
      </w:rPr>
    </w:lvl>
    <w:lvl w:ilvl="4" w:tplc="4948B75A">
      <w:numFmt w:val="bullet"/>
      <w:lvlText w:val="•"/>
      <w:lvlJc w:val="left"/>
      <w:pPr>
        <w:ind w:left="2214" w:hanging="720"/>
      </w:pPr>
      <w:rPr>
        <w:rFonts w:hint="default"/>
        <w:lang w:val="ru-RU" w:eastAsia="en-US" w:bidi="ar-SA"/>
      </w:rPr>
    </w:lvl>
    <w:lvl w:ilvl="5" w:tplc="90CEC8F0">
      <w:numFmt w:val="bullet"/>
      <w:lvlText w:val="•"/>
      <w:lvlJc w:val="left"/>
      <w:pPr>
        <w:ind w:left="2553" w:hanging="720"/>
      </w:pPr>
      <w:rPr>
        <w:rFonts w:hint="default"/>
        <w:lang w:val="ru-RU" w:eastAsia="en-US" w:bidi="ar-SA"/>
      </w:rPr>
    </w:lvl>
    <w:lvl w:ilvl="6" w:tplc="447E21E4">
      <w:numFmt w:val="bullet"/>
      <w:lvlText w:val="•"/>
      <w:lvlJc w:val="left"/>
      <w:pPr>
        <w:ind w:left="2891" w:hanging="720"/>
      </w:pPr>
      <w:rPr>
        <w:rFonts w:hint="default"/>
        <w:lang w:val="ru-RU" w:eastAsia="en-US" w:bidi="ar-SA"/>
      </w:rPr>
    </w:lvl>
    <w:lvl w:ilvl="7" w:tplc="70000C4C">
      <w:numFmt w:val="bullet"/>
      <w:lvlText w:val="•"/>
      <w:lvlJc w:val="left"/>
      <w:pPr>
        <w:ind w:left="3230" w:hanging="720"/>
      </w:pPr>
      <w:rPr>
        <w:rFonts w:hint="default"/>
        <w:lang w:val="ru-RU" w:eastAsia="en-US" w:bidi="ar-SA"/>
      </w:rPr>
    </w:lvl>
    <w:lvl w:ilvl="8" w:tplc="27B0DBB0">
      <w:numFmt w:val="bullet"/>
      <w:lvlText w:val="•"/>
      <w:lvlJc w:val="left"/>
      <w:pPr>
        <w:ind w:left="3568" w:hanging="720"/>
      </w:pPr>
      <w:rPr>
        <w:rFonts w:hint="default"/>
        <w:lang w:val="ru-RU" w:eastAsia="en-US" w:bidi="ar-SA"/>
      </w:rPr>
    </w:lvl>
  </w:abstractNum>
  <w:abstractNum w:abstractNumId="28">
    <w:nsid w:val="600866A1"/>
    <w:multiLevelType w:val="multilevel"/>
    <w:tmpl w:val="E3D85C92"/>
    <w:lvl w:ilvl="0">
      <w:start w:val="1"/>
      <w:numFmt w:val="decimal"/>
      <w:lvlText w:val="%1"/>
      <w:lvlJc w:val="left"/>
      <w:pPr>
        <w:ind w:left="375" w:hanging="375"/>
      </w:pPr>
    </w:lvl>
    <w:lvl w:ilvl="1">
      <w:start w:val="6"/>
      <w:numFmt w:val="decimal"/>
      <w:lvlText w:val="%1.%2"/>
      <w:lvlJc w:val="left"/>
      <w:pPr>
        <w:ind w:left="997" w:hanging="375"/>
      </w:pPr>
    </w:lvl>
    <w:lvl w:ilvl="2">
      <w:start w:val="1"/>
      <w:numFmt w:val="decimal"/>
      <w:lvlText w:val="%1.%2.%3"/>
      <w:lvlJc w:val="left"/>
      <w:pPr>
        <w:ind w:left="1964" w:hanging="720"/>
      </w:pPr>
    </w:lvl>
    <w:lvl w:ilvl="3">
      <w:start w:val="1"/>
      <w:numFmt w:val="decimal"/>
      <w:lvlText w:val="%1.%2.%3.%4"/>
      <w:lvlJc w:val="left"/>
      <w:pPr>
        <w:ind w:left="2946" w:hanging="1080"/>
      </w:pPr>
    </w:lvl>
    <w:lvl w:ilvl="4">
      <w:start w:val="1"/>
      <w:numFmt w:val="decimal"/>
      <w:lvlText w:val="%1.%2.%3.%4.%5"/>
      <w:lvlJc w:val="left"/>
      <w:pPr>
        <w:ind w:left="3568" w:hanging="1080"/>
      </w:pPr>
    </w:lvl>
    <w:lvl w:ilvl="5">
      <w:start w:val="1"/>
      <w:numFmt w:val="decimal"/>
      <w:lvlText w:val="%1.%2.%3.%4.%5.%6"/>
      <w:lvlJc w:val="left"/>
      <w:pPr>
        <w:ind w:left="4550" w:hanging="1440"/>
      </w:pPr>
    </w:lvl>
    <w:lvl w:ilvl="6">
      <w:start w:val="1"/>
      <w:numFmt w:val="decimal"/>
      <w:lvlText w:val="%1.%2.%3.%4.%5.%6.%7"/>
      <w:lvlJc w:val="left"/>
      <w:pPr>
        <w:ind w:left="5172" w:hanging="1440"/>
      </w:pPr>
    </w:lvl>
    <w:lvl w:ilvl="7">
      <w:start w:val="1"/>
      <w:numFmt w:val="decimal"/>
      <w:lvlText w:val="%1.%2.%3.%4.%5.%6.%7.%8"/>
      <w:lvlJc w:val="left"/>
      <w:pPr>
        <w:ind w:left="6154" w:hanging="1800"/>
      </w:pPr>
    </w:lvl>
    <w:lvl w:ilvl="8">
      <w:start w:val="1"/>
      <w:numFmt w:val="decimal"/>
      <w:lvlText w:val="%1.%2.%3.%4.%5.%6.%7.%8.%9"/>
      <w:lvlJc w:val="left"/>
      <w:pPr>
        <w:ind w:left="7136" w:hanging="2160"/>
      </w:pPr>
    </w:lvl>
  </w:abstractNum>
  <w:abstractNum w:abstractNumId="29">
    <w:nsid w:val="62B46AA8"/>
    <w:multiLevelType w:val="hybridMultilevel"/>
    <w:tmpl w:val="DB644AF4"/>
    <w:lvl w:ilvl="0" w:tplc="083E9074">
      <w:numFmt w:val="bullet"/>
      <w:lvlText w:val=""/>
      <w:lvlJc w:val="left"/>
      <w:pPr>
        <w:ind w:left="141" w:hanging="708"/>
      </w:pPr>
      <w:rPr>
        <w:rFonts w:ascii="Symbol" w:eastAsia="Symbol" w:hAnsi="Symbol" w:cs="Symbol" w:hint="default"/>
        <w:w w:val="100"/>
        <w:sz w:val="24"/>
        <w:szCs w:val="24"/>
        <w:lang w:val="ru-RU" w:eastAsia="en-US" w:bidi="ar-SA"/>
      </w:rPr>
    </w:lvl>
    <w:lvl w:ilvl="1" w:tplc="53A68618">
      <w:numFmt w:val="bullet"/>
      <w:lvlText w:val="•"/>
      <w:lvlJc w:val="left"/>
      <w:pPr>
        <w:ind w:left="550" w:hanging="708"/>
      </w:pPr>
      <w:rPr>
        <w:rFonts w:hint="default"/>
        <w:lang w:val="ru-RU" w:eastAsia="en-US" w:bidi="ar-SA"/>
      </w:rPr>
    </w:lvl>
    <w:lvl w:ilvl="2" w:tplc="C9147C7C">
      <w:numFmt w:val="bullet"/>
      <w:lvlText w:val="•"/>
      <w:lvlJc w:val="left"/>
      <w:pPr>
        <w:ind w:left="961" w:hanging="708"/>
      </w:pPr>
      <w:rPr>
        <w:rFonts w:hint="default"/>
        <w:lang w:val="ru-RU" w:eastAsia="en-US" w:bidi="ar-SA"/>
      </w:rPr>
    </w:lvl>
    <w:lvl w:ilvl="3" w:tplc="4540FE00">
      <w:numFmt w:val="bullet"/>
      <w:lvlText w:val="•"/>
      <w:lvlJc w:val="left"/>
      <w:pPr>
        <w:ind w:left="1371" w:hanging="708"/>
      </w:pPr>
      <w:rPr>
        <w:rFonts w:hint="default"/>
        <w:lang w:val="ru-RU" w:eastAsia="en-US" w:bidi="ar-SA"/>
      </w:rPr>
    </w:lvl>
    <w:lvl w:ilvl="4" w:tplc="119CDFF6">
      <w:numFmt w:val="bullet"/>
      <w:lvlText w:val="•"/>
      <w:lvlJc w:val="left"/>
      <w:pPr>
        <w:ind w:left="1782" w:hanging="708"/>
      </w:pPr>
      <w:rPr>
        <w:rFonts w:hint="default"/>
        <w:lang w:val="ru-RU" w:eastAsia="en-US" w:bidi="ar-SA"/>
      </w:rPr>
    </w:lvl>
    <w:lvl w:ilvl="5" w:tplc="A4E67C8C">
      <w:numFmt w:val="bullet"/>
      <w:lvlText w:val="•"/>
      <w:lvlJc w:val="left"/>
      <w:pPr>
        <w:ind w:left="2193" w:hanging="708"/>
      </w:pPr>
      <w:rPr>
        <w:rFonts w:hint="default"/>
        <w:lang w:val="ru-RU" w:eastAsia="en-US" w:bidi="ar-SA"/>
      </w:rPr>
    </w:lvl>
    <w:lvl w:ilvl="6" w:tplc="8CEEF6F4">
      <w:numFmt w:val="bullet"/>
      <w:lvlText w:val="•"/>
      <w:lvlJc w:val="left"/>
      <w:pPr>
        <w:ind w:left="2603" w:hanging="708"/>
      </w:pPr>
      <w:rPr>
        <w:rFonts w:hint="default"/>
        <w:lang w:val="ru-RU" w:eastAsia="en-US" w:bidi="ar-SA"/>
      </w:rPr>
    </w:lvl>
    <w:lvl w:ilvl="7" w:tplc="7BE8E7C0">
      <w:numFmt w:val="bullet"/>
      <w:lvlText w:val="•"/>
      <w:lvlJc w:val="left"/>
      <w:pPr>
        <w:ind w:left="3014" w:hanging="708"/>
      </w:pPr>
      <w:rPr>
        <w:rFonts w:hint="default"/>
        <w:lang w:val="ru-RU" w:eastAsia="en-US" w:bidi="ar-SA"/>
      </w:rPr>
    </w:lvl>
    <w:lvl w:ilvl="8" w:tplc="3F76149A">
      <w:numFmt w:val="bullet"/>
      <w:lvlText w:val="•"/>
      <w:lvlJc w:val="left"/>
      <w:pPr>
        <w:ind w:left="3424" w:hanging="708"/>
      </w:pPr>
      <w:rPr>
        <w:rFonts w:hint="default"/>
        <w:lang w:val="ru-RU" w:eastAsia="en-US" w:bidi="ar-SA"/>
      </w:rPr>
    </w:lvl>
  </w:abstractNum>
  <w:abstractNum w:abstractNumId="30">
    <w:nsid w:val="63B265F7"/>
    <w:multiLevelType w:val="hybridMultilevel"/>
    <w:tmpl w:val="209076B0"/>
    <w:lvl w:ilvl="0" w:tplc="A04E592A">
      <w:numFmt w:val="bullet"/>
      <w:lvlText w:val=""/>
      <w:lvlJc w:val="left"/>
      <w:pPr>
        <w:ind w:left="108" w:hanging="720"/>
      </w:pPr>
      <w:rPr>
        <w:rFonts w:ascii="Symbol" w:eastAsia="Symbol" w:hAnsi="Symbol" w:cs="Symbol" w:hint="default"/>
        <w:w w:val="100"/>
        <w:sz w:val="24"/>
        <w:szCs w:val="24"/>
        <w:lang w:val="ru-RU" w:eastAsia="en-US" w:bidi="ar-SA"/>
      </w:rPr>
    </w:lvl>
    <w:lvl w:ilvl="1" w:tplc="1A708544">
      <w:numFmt w:val="bullet"/>
      <w:lvlText w:val="•"/>
      <w:lvlJc w:val="left"/>
      <w:pPr>
        <w:ind w:left="485" w:hanging="720"/>
      </w:pPr>
      <w:rPr>
        <w:rFonts w:hint="default"/>
        <w:lang w:val="ru-RU" w:eastAsia="en-US" w:bidi="ar-SA"/>
      </w:rPr>
    </w:lvl>
    <w:lvl w:ilvl="2" w:tplc="142C2186">
      <w:numFmt w:val="bullet"/>
      <w:lvlText w:val="•"/>
      <w:lvlJc w:val="left"/>
      <w:pPr>
        <w:ind w:left="871" w:hanging="720"/>
      </w:pPr>
      <w:rPr>
        <w:rFonts w:hint="default"/>
        <w:lang w:val="ru-RU" w:eastAsia="en-US" w:bidi="ar-SA"/>
      </w:rPr>
    </w:lvl>
    <w:lvl w:ilvl="3" w:tplc="9080E73E">
      <w:numFmt w:val="bullet"/>
      <w:lvlText w:val="•"/>
      <w:lvlJc w:val="left"/>
      <w:pPr>
        <w:ind w:left="1257" w:hanging="720"/>
      </w:pPr>
      <w:rPr>
        <w:rFonts w:hint="default"/>
        <w:lang w:val="ru-RU" w:eastAsia="en-US" w:bidi="ar-SA"/>
      </w:rPr>
    </w:lvl>
    <w:lvl w:ilvl="4" w:tplc="F47E3918">
      <w:numFmt w:val="bullet"/>
      <w:lvlText w:val="•"/>
      <w:lvlJc w:val="left"/>
      <w:pPr>
        <w:ind w:left="1642" w:hanging="720"/>
      </w:pPr>
      <w:rPr>
        <w:rFonts w:hint="default"/>
        <w:lang w:val="ru-RU" w:eastAsia="en-US" w:bidi="ar-SA"/>
      </w:rPr>
    </w:lvl>
    <w:lvl w:ilvl="5" w:tplc="BA40DCD4">
      <w:numFmt w:val="bullet"/>
      <w:lvlText w:val="•"/>
      <w:lvlJc w:val="left"/>
      <w:pPr>
        <w:ind w:left="2028" w:hanging="720"/>
      </w:pPr>
      <w:rPr>
        <w:rFonts w:hint="default"/>
        <w:lang w:val="ru-RU" w:eastAsia="en-US" w:bidi="ar-SA"/>
      </w:rPr>
    </w:lvl>
    <w:lvl w:ilvl="6" w:tplc="6FBAB1DA">
      <w:numFmt w:val="bullet"/>
      <w:lvlText w:val="•"/>
      <w:lvlJc w:val="left"/>
      <w:pPr>
        <w:ind w:left="2414" w:hanging="720"/>
      </w:pPr>
      <w:rPr>
        <w:rFonts w:hint="default"/>
        <w:lang w:val="ru-RU" w:eastAsia="en-US" w:bidi="ar-SA"/>
      </w:rPr>
    </w:lvl>
    <w:lvl w:ilvl="7" w:tplc="78280A40">
      <w:numFmt w:val="bullet"/>
      <w:lvlText w:val="•"/>
      <w:lvlJc w:val="left"/>
      <w:pPr>
        <w:ind w:left="2799" w:hanging="720"/>
      </w:pPr>
      <w:rPr>
        <w:rFonts w:hint="default"/>
        <w:lang w:val="ru-RU" w:eastAsia="en-US" w:bidi="ar-SA"/>
      </w:rPr>
    </w:lvl>
    <w:lvl w:ilvl="8" w:tplc="98EE5248">
      <w:numFmt w:val="bullet"/>
      <w:lvlText w:val="•"/>
      <w:lvlJc w:val="left"/>
      <w:pPr>
        <w:ind w:left="3185" w:hanging="720"/>
      </w:pPr>
      <w:rPr>
        <w:rFonts w:hint="default"/>
        <w:lang w:val="ru-RU" w:eastAsia="en-US" w:bidi="ar-SA"/>
      </w:rPr>
    </w:lvl>
  </w:abstractNum>
  <w:abstractNum w:abstractNumId="3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F8907FF"/>
    <w:multiLevelType w:val="hybridMultilevel"/>
    <w:tmpl w:val="EBD4CE78"/>
    <w:lvl w:ilvl="0" w:tplc="7C1E2A30">
      <w:numFmt w:val="bullet"/>
      <w:lvlText w:val=""/>
      <w:lvlJc w:val="left"/>
      <w:pPr>
        <w:ind w:left="141" w:hanging="720"/>
      </w:pPr>
      <w:rPr>
        <w:rFonts w:ascii="Symbol" w:eastAsia="Symbol" w:hAnsi="Symbol" w:cs="Symbol" w:hint="default"/>
        <w:w w:val="100"/>
        <w:sz w:val="24"/>
        <w:szCs w:val="24"/>
        <w:lang w:val="ru-RU" w:eastAsia="en-US" w:bidi="ar-SA"/>
      </w:rPr>
    </w:lvl>
    <w:lvl w:ilvl="1" w:tplc="F384A6B0">
      <w:numFmt w:val="bullet"/>
      <w:lvlText w:val="•"/>
      <w:lvlJc w:val="left"/>
      <w:pPr>
        <w:ind w:left="550" w:hanging="720"/>
      </w:pPr>
      <w:rPr>
        <w:rFonts w:hint="default"/>
        <w:lang w:val="ru-RU" w:eastAsia="en-US" w:bidi="ar-SA"/>
      </w:rPr>
    </w:lvl>
    <w:lvl w:ilvl="2" w:tplc="4164FF52">
      <w:numFmt w:val="bullet"/>
      <w:lvlText w:val="•"/>
      <w:lvlJc w:val="left"/>
      <w:pPr>
        <w:ind w:left="961" w:hanging="720"/>
      </w:pPr>
      <w:rPr>
        <w:rFonts w:hint="default"/>
        <w:lang w:val="ru-RU" w:eastAsia="en-US" w:bidi="ar-SA"/>
      </w:rPr>
    </w:lvl>
    <w:lvl w:ilvl="3" w:tplc="9EF81A3A">
      <w:numFmt w:val="bullet"/>
      <w:lvlText w:val="•"/>
      <w:lvlJc w:val="left"/>
      <w:pPr>
        <w:ind w:left="1371" w:hanging="720"/>
      </w:pPr>
      <w:rPr>
        <w:rFonts w:hint="default"/>
        <w:lang w:val="ru-RU" w:eastAsia="en-US" w:bidi="ar-SA"/>
      </w:rPr>
    </w:lvl>
    <w:lvl w:ilvl="4" w:tplc="69AEA2EC">
      <w:numFmt w:val="bullet"/>
      <w:lvlText w:val="•"/>
      <w:lvlJc w:val="left"/>
      <w:pPr>
        <w:ind w:left="1782" w:hanging="720"/>
      </w:pPr>
      <w:rPr>
        <w:rFonts w:hint="default"/>
        <w:lang w:val="ru-RU" w:eastAsia="en-US" w:bidi="ar-SA"/>
      </w:rPr>
    </w:lvl>
    <w:lvl w:ilvl="5" w:tplc="CFBC0CEE">
      <w:numFmt w:val="bullet"/>
      <w:lvlText w:val="•"/>
      <w:lvlJc w:val="left"/>
      <w:pPr>
        <w:ind w:left="2193" w:hanging="720"/>
      </w:pPr>
      <w:rPr>
        <w:rFonts w:hint="default"/>
        <w:lang w:val="ru-RU" w:eastAsia="en-US" w:bidi="ar-SA"/>
      </w:rPr>
    </w:lvl>
    <w:lvl w:ilvl="6" w:tplc="445CD6BC">
      <w:numFmt w:val="bullet"/>
      <w:lvlText w:val="•"/>
      <w:lvlJc w:val="left"/>
      <w:pPr>
        <w:ind w:left="2603" w:hanging="720"/>
      </w:pPr>
      <w:rPr>
        <w:rFonts w:hint="default"/>
        <w:lang w:val="ru-RU" w:eastAsia="en-US" w:bidi="ar-SA"/>
      </w:rPr>
    </w:lvl>
    <w:lvl w:ilvl="7" w:tplc="9F2853BA">
      <w:numFmt w:val="bullet"/>
      <w:lvlText w:val="•"/>
      <w:lvlJc w:val="left"/>
      <w:pPr>
        <w:ind w:left="3014" w:hanging="720"/>
      </w:pPr>
      <w:rPr>
        <w:rFonts w:hint="default"/>
        <w:lang w:val="ru-RU" w:eastAsia="en-US" w:bidi="ar-SA"/>
      </w:rPr>
    </w:lvl>
    <w:lvl w:ilvl="8" w:tplc="5ACCBF6E">
      <w:numFmt w:val="bullet"/>
      <w:lvlText w:val="•"/>
      <w:lvlJc w:val="left"/>
      <w:pPr>
        <w:ind w:left="3424" w:hanging="720"/>
      </w:pPr>
      <w:rPr>
        <w:rFonts w:hint="default"/>
        <w:lang w:val="ru-RU" w:eastAsia="en-US" w:bidi="ar-SA"/>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5"/>
  </w:num>
  <w:num w:numId="4">
    <w:abstractNumId w:val="23"/>
  </w:num>
  <w:num w:numId="5">
    <w:abstractNumId w:val="2"/>
  </w:num>
  <w:num w:numId="6">
    <w:abstractNumId w:val="3"/>
  </w:num>
  <w:num w:numId="7">
    <w:abstractNumId w:val="29"/>
  </w:num>
  <w:num w:numId="8">
    <w:abstractNumId w:val="30"/>
  </w:num>
  <w:num w:numId="9">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6"/>
  </w:num>
  <w:num w:numId="12">
    <w:abstractNumId w:val="9"/>
  </w:num>
  <w:num w:numId="13">
    <w:abstractNumId w:val="22"/>
  </w:num>
  <w:num w:numId="14">
    <w:abstractNumId w:val="11"/>
  </w:num>
  <w:num w:numId="15">
    <w:abstractNumId w:val="31"/>
  </w:num>
  <w:num w:numId="16">
    <w:abstractNumId w:val="32"/>
  </w:num>
  <w:num w:numId="17">
    <w:abstractNumId w:val="8"/>
  </w:num>
  <w:num w:numId="18">
    <w:abstractNumId w:val="28"/>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4"/>
  </w:num>
  <w:num w:numId="21">
    <w:abstractNumId w:val="6"/>
  </w:num>
  <w:num w:numId="22">
    <w:abstractNumId w:val="1"/>
  </w:num>
  <w:num w:numId="23">
    <w:abstractNumId w:val="21"/>
  </w:num>
  <w:num w:numId="24">
    <w:abstractNumId w:val="13"/>
  </w:num>
  <w:num w:numId="25">
    <w:abstractNumId w:val="27"/>
  </w:num>
  <w:num w:numId="26">
    <w:abstractNumId w:val="25"/>
  </w:num>
  <w:num w:numId="27">
    <w:abstractNumId w:val="26"/>
  </w:num>
  <w:num w:numId="28">
    <w:abstractNumId w:val="20"/>
  </w:num>
  <w:num w:numId="29">
    <w:abstractNumId w:val="33"/>
  </w:num>
  <w:num w:numId="30">
    <w:abstractNumId w:val="17"/>
  </w:num>
  <w:num w:numId="31">
    <w:abstractNumId w:val="19"/>
  </w:num>
  <w:num w:numId="32">
    <w:abstractNumId w:val="18"/>
  </w:num>
  <w:num w:numId="33">
    <w:abstractNumId w:val="1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1D9"/>
    <w:rsid w:val="00091500"/>
    <w:rsid w:val="00162E0A"/>
    <w:rsid w:val="001902E0"/>
    <w:rsid w:val="001A6EBB"/>
    <w:rsid w:val="001C23DB"/>
    <w:rsid w:val="001E58D4"/>
    <w:rsid w:val="00230DFF"/>
    <w:rsid w:val="00275FB9"/>
    <w:rsid w:val="002903AE"/>
    <w:rsid w:val="0034304C"/>
    <w:rsid w:val="003834A0"/>
    <w:rsid w:val="003946C5"/>
    <w:rsid w:val="003C0A0C"/>
    <w:rsid w:val="003E21E8"/>
    <w:rsid w:val="00413E0C"/>
    <w:rsid w:val="00482CAF"/>
    <w:rsid w:val="004B2D6E"/>
    <w:rsid w:val="00503F35"/>
    <w:rsid w:val="00536B0E"/>
    <w:rsid w:val="005712DE"/>
    <w:rsid w:val="006320A8"/>
    <w:rsid w:val="006F6805"/>
    <w:rsid w:val="00777813"/>
    <w:rsid w:val="007803A8"/>
    <w:rsid w:val="007C11EE"/>
    <w:rsid w:val="00912A8B"/>
    <w:rsid w:val="0093529C"/>
    <w:rsid w:val="009A1142"/>
    <w:rsid w:val="009F4EBD"/>
    <w:rsid w:val="00A33E67"/>
    <w:rsid w:val="00A970A6"/>
    <w:rsid w:val="00AB62CC"/>
    <w:rsid w:val="00BF1EFF"/>
    <w:rsid w:val="00CC495F"/>
    <w:rsid w:val="00CD17A4"/>
    <w:rsid w:val="00CF691E"/>
    <w:rsid w:val="00E11F42"/>
    <w:rsid w:val="00E20FCC"/>
    <w:rsid w:val="00E25190"/>
    <w:rsid w:val="00E621D9"/>
    <w:rsid w:val="00E860F1"/>
    <w:rsid w:val="00E92A78"/>
    <w:rsid w:val="00F662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583579"/>
  <w15:chartTrackingRefBased/>
  <w15:docId w15:val="{9A7F804B-5104-4F97-A797-26AAE8FD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320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F4E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C0A0C"/>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33E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4">
    <w:name w:val="Hyperlink"/>
    <w:basedOn w:val="a0"/>
    <w:uiPriority w:val="99"/>
    <w:unhideWhenUsed/>
    <w:rsid w:val="00E25190"/>
    <w:rPr>
      <w:color w:val="0563C1" w:themeColor="hyperlink"/>
      <w:u w:val="single"/>
    </w:rPr>
  </w:style>
  <w:style w:type="paragraph" w:styleId="a5">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6"/>
    <w:uiPriority w:val="34"/>
    <w:qFormat/>
    <w:rsid w:val="002903AE"/>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6">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5"/>
    <w:uiPriority w:val="34"/>
    <w:qFormat/>
    <w:locked/>
    <w:rsid w:val="002903AE"/>
    <w:rPr>
      <w:rFonts w:ascii="Times New Roman" w:eastAsia="Times New Roman" w:hAnsi="Times New Roman" w:cs="Times New Roman"/>
      <w:sz w:val="24"/>
      <w:szCs w:val="24"/>
      <w:lang w:val="x-none" w:eastAsia="x-none"/>
    </w:rPr>
  </w:style>
  <w:style w:type="character" w:customStyle="1" w:styleId="1">
    <w:name w:val="Основной текст1"/>
    <w:rsid w:val="002903AE"/>
    <w:rPr>
      <w:rFonts w:ascii="Times New Roman" w:eastAsia="Times New Roman" w:hAnsi="Times New Roman" w:cs="Times New Roman"/>
      <w:b/>
      <w:bCs/>
      <w:i w:val="0"/>
      <w:iCs w:val="0"/>
      <w:smallCaps w:val="0"/>
      <w:strike w:val="0"/>
      <w:color w:val="000000"/>
      <w:spacing w:val="1"/>
      <w:w w:val="100"/>
      <w:position w:val="0"/>
      <w:sz w:val="20"/>
      <w:szCs w:val="20"/>
      <w:u w:val="none"/>
      <w:lang w:val="ru-RU" w:eastAsia="ru-RU" w:bidi="ru-RU"/>
    </w:rPr>
  </w:style>
  <w:style w:type="paragraph" w:styleId="HTML">
    <w:name w:val="HTML Preformatted"/>
    <w:basedOn w:val="a"/>
    <w:link w:val="HTML0"/>
    <w:uiPriority w:val="99"/>
    <w:unhideWhenUsed/>
    <w:rsid w:val="00482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482CAF"/>
    <w:rPr>
      <w:rFonts w:ascii="Courier New" w:eastAsia="Times New Roman" w:hAnsi="Courier New" w:cs="Times New Roman"/>
      <w:sz w:val="20"/>
      <w:szCs w:val="20"/>
      <w:lang w:val="x-none" w:eastAsia="x-none"/>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413E0C"/>
    <w:pPr>
      <w:spacing w:after="0" w:line="240" w:lineRule="auto"/>
    </w:pPr>
    <w:rPr>
      <w:rFonts w:ascii="Times New Roman" w:eastAsia="Times New Roman" w:hAnsi="Times New Roman" w:cs="Times New Roman"/>
      <w:sz w:val="20"/>
      <w:szCs w:val="20"/>
      <w:lang w:val="en-US"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qFormat/>
    <w:rsid w:val="00413E0C"/>
    <w:rPr>
      <w:rFonts w:ascii="Times New Roman" w:eastAsia="Times New Roman" w:hAnsi="Times New Roman" w:cs="Times New Roman"/>
      <w:sz w:val="20"/>
      <w:szCs w:val="20"/>
      <w:lang w:val="en-US" w:eastAsia="ru-RU"/>
    </w:rPr>
  </w:style>
  <w:style w:type="character" w:styleId="a9">
    <w:name w:val="footnote reference"/>
    <w:aliases w:val="Знак сноски-FN,Ciae niinee-FN,AЗнак сноски зел"/>
    <w:link w:val="10"/>
    <w:rsid w:val="00413E0C"/>
    <w:rPr>
      <w:rFonts w:cs="Times New Roman"/>
      <w:vertAlign w:val="superscript"/>
    </w:rPr>
  </w:style>
  <w:style w:type="paragraph" w:customStyle="1" w:styleId="10">
    <w:name w:val="Знак сноски1"/>
    <w:basedOn w:val="a"/>
    <w:link w:val="a9"/>
    <w:qFormat/>
    <w:rsid w:val="00413E0C"/>
    <w:pPr>
      <w:spacing w:after="0" w:line="240" w:lineRule="auto"/>
    </w:pPr>
    <w:rPr>
      <w:rFonts w:cs="Times New Roman"/>
      <w:vertAlign w:val="superscript"/>
    </w:rPr>
  </w:style>
  <w:style w:type="paragraph" w:styleId="aa">
    <w:name w:val="header"/>
    <w:basedOn w:val="a"/>
    <w:link w:val="ab"/>
    <w:uiPriority w:val="99"/>
    <w:unhideWhenUsed/>
    <w:rsid w:val="00413E0C"/>
    <w:pPr>
      <w:tabs>
        <w:tab w:val="center" w:pos="4513"/>
        <w:tab w:val="right" w:pos="9026"/>
      </w:tabs>
      <w:spacing w:after="0" w:line="240" w:lineRule="auto"/>
    </w:pPr>
  </w:style>
  <w:style w:type="character" w:customStyle="1" w:styleId="ab">
    <w:name w:val="Верхний колонтитул Знак"/>
    <w:basedOn w:val="a0"/>
    <w:link w:val="aa"/>
    <w:uiPriority w:val="99"/>
    <w:rsid w:val="00413E0C"/>
  </w:style>
  <w:style w:type="paragraph" w:styleId="ac">
    <w:name w:val="footer"/>
    <w:basedOn w:val="a"/>
    <w:link w:val="ad"/>
    <w:uiPriority w:val="99"/>
    <w:unhideWhenUsed/>
    <w:rsid w:val="00413E0C"/>
    <w:pPr>
      <w:tabs>
        <w:tab w:val="center" w:pos="4513"/>
        <w:tab w:val="right" w:pos="9026"/>
      </w:tabs>
      <w:spacing w:after="0" w:line="240" w:lineRule="auto"/>
    </w:pPr>
  </w:style>
  <w:style w:type="character" w:customStyle="1" w:styleId="ad">
    <w:name w:val="Нижний колонтитул Знак"/>
    <w:basedOn w:val="a0"/>
    <w:link w:val="ac"/>
    <w:uiPriority w:val="99"/>
    <w:rsid w:val="00413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721048">
      <w:bodyDiv w:val="1"/>
      <w:marLeft w:val="0"/>
      <w:marRight w:val="0"/>
      <w:marTop w:val="0"/>
      <w:marBottom w:val="0"/>
      <w:divBdr>
        <w:top w:val="none" w:sz="0" w:space="0" w:color="auto"/>
        <w:left w:val="none" w:sz="0" w:space="0" w:color="auto"/>
        <w:bottom w:val="none" w:sz="0" w:space="0" w:color="auto"/>
        <w:right w:val="none" w:sz="0" w:space="0" w:color="auto"/>
      </w:divBdr>
    </w:div>
    <w:div w:id="228080902">
      <w:bodyDiv w:val="1"/>
      <w:marLeft w:val="0"/>
      <w:marRight w:val="0"/>
      <w:marTop w:val="0"/>
      <w:marBottom w:val="0"/>
      <w:divBdr>
        <w:top w:val="none" w:sz="0" w:space="0" w:color="auto"/>
        <w:left w:val="none" w:sz="0" w:space="0" w:color="auto"/>
        <w:bottom w:val="none" w:sz="0" w:space="0" w:color="auto"/>
        <w:right w:val="none" w:sz="0" w:space="0" w:color="auto"/>
      </w:divBdr>
    </w:div>
    <w:div w:id="386298743">
      <w:bodyDiv w:val="1"/>
      <w:marLeft w:val="0"/>
      <w:marRight w:val="0"/>
      <w:marTop w:val="0"/>
      <w:marBottom w:val="0"/>
      <w:divBdr>
        <w:top w:val="none" w:sz="0" w:space="0" w:color="auto"/>
        <w:left w:val="none" w:sz="0" w:space="0" w:color="auto"/>
        <w:bottom w:val="none" w:sz="0" w:space="0" w:color="auto"/>
        <w:right w:val="none" w:sz="0" w:space="0" w:color="auto"/>
      </w:divBdr>
    </w:div>
    <w:div w:id="446314678">
      <w:bodyDiv w:val="1"/>
      <w:marLeft w:val="0"/>
      <w:marRight w:val="0"/>
      <w:marTop w:val="0"/>
      <w:marBottom w:val="0"/>
      <w:divBdr>
        <w:top w:val="none" w:sz="0" w:space="0" w:color="auto"/>
        <w:left w:val="none" w:sz="0" w:space="0" w:color="auto"/>
        <w:bottom w:val="none" w:sz="0" w:space="0" w:color="auto"/>
        <w:right w:val="none" w:sz="0" w:space="0" w:color="auto"/>
      </w:divBdr>
    </w:div>
    <w:div w:id="854734276">
      <w:bodyDiv w:val="1"/>
      <w:marLeft w:val="0"/>
      <w:marRight w:val="0"/>
      <w:marTop w:val="0"/>
      <w:marBottom w:val="0"/>
      <w:divBdr>
        <w:top w:val="none" w:sz="0" w:space="0" w:color="auto"/>
        <w:left w:val="none" w:sz="0" w:space="0" w:color="auto"/>
        <w:bottom w:val="none" w:sz="0" w:space="0" w:color="auto"/>
        <w:right w:val="none" w:sz="0" w:space="0" w:color="auto"/>
      </w:divBdr>
    </w:div>
    <w:div w:id="1377505997">
      <w:bodyDiv w:val="1"/>
      <w:marLeft w:val="0"/>
      <w:marRight w:val="0"/>
      <w:marTop w:val="0"/>
      <w:marBottom w:val="0"/>
      <w:divBdr>
        <w:top w:val="none" w:sz="0" w:space="0" w:color="auto"/>
        <w:left w:val="none" w:sz="0" w:space="0" w:color="auto"/>
        <w:bottom w:val="none" w:sz="0" w:space="0" w:color="auto"/>
        <w:right w:val="none" w:sz="0" w:space="0" w:color="auto"/>
      </w:divBdr>
    </w:div>
    <w:div w:id="1379666267">
      <w:bodyDiv w:val="1"/>
      <w:marLeft w:val="0"/>
      <w:marRight w:val="0"/>
      <w:marTop w:val="0"/>
      <w:marBottom w:val="0"/>
      <w:divBdr>
        <w:top w:val="none" w:sz="0" w:space="0" w:color="auto"/>
        <w:left w:val="none" w:sz="0" w:space="0" w:color="auto"/>
        <w:bottom w:val="none" w:sz="0" w:space="0" w:color="auto"/>
        <w:right w:val="none" w:sz="0" w:space="0" w:color="auto"/>
      </w:divBdr>
    </w:div>
    <w:div w:id="1892645038">
      <w:bodyDiv w:val="1"/>
      <w:marLeft w:val="0"/>
      <w:marRight w:val="0"/>
      <w:marTop w:val="0"/>
      <w:marBottom w:val="0"/>
      <w:divBdr>
        <w:top w:val="none" w:sz="0" w:space="0" w:color="auto"/>
        <w:left w:val="none" w:sz="0" w:space="0" w:color="auto"/>
        <w:bottom w:val="none" w:sz="0" w:space="0" w:color="auto"/>
        <w:right w:val="none" w:sz="0" w:space="0" w:color="auto"/>
      </w:divBdr>
    </w:div>
    <w:div w:id="198207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490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23682/106826" TargetMode="External"/><Relationship Id="rId12" Type="http://schemas.openxmlformats.org/officeDocument/2006/relationships/hyperlink" Target="https://www.iprbookshop.ru/11717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86137.html" TargetMode="External"/><Relationship Id="rId5" Type="http://schemas.openxmlformats.org/officeDocument/2006/relationships/footnotes" Target="footnotes.xml"/><Relationship Id="rId10" Type="http://schemas.openxmlformats.org/officeDocument/2006/relationships/hyperlink" Target="https://doi.org/10.23682/104904" TargetMode="External"/><Relationship Id="rId4" Type="http://schemas.openxmlformats.org/officeDocument/2006/relationships/webSettings" Target="webSettings.xml"/><Relationship Id="rId9" Type="http://schemas.openxmlformats.org/officeDocument/2006/relationships/hyperlink" Target="https://doi.org/10.23682/10661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18</Pages>
  <Words>3686</Words>
  <Characters>21015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2023-09-20T12:35:00Z</dcterms:created>
  <dcterms:modified xsi:type="dcterms:W3CDTF">2024-10-22T07:27:00Z</dcterms:modified>
</cp:coreProperties>
</file>